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96574" w14:textId="641513B6" w:rsidR="007F5EDE" w:rsidRDefault="00A51143" w:rsidP="00FC0128">
      <w:pPr>
        <w:pStyle w:val="Header"/>
        <w:spacing w:line="288" w:lineRule="auto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3GPP TSG RAN WG1 #12</w:t>
      </w:r>
      <w:r w:rsidR="00BD320E">
        <w:rPr>
          <w:rFonts w:ascii="Times New Roman" w:eastAsia="SimSun" w:hAnsi="Times New Roman"/>
          <w:sz w:val="22"/>
          <w:szCs w:val="22"/>
          <w:lang w:eastAsia="zh-CN"/>
        </w:rPr>
        <w:t>2</w:t>
      </w:r>
      <w:r w:rsidR="006B3CF6">
        <w:rPr>
          <w:rFonts w:ascii="Times New Roman" w:eastAsia="SimSun" w:hAnsi="Times New Roman" w:hint="eastAsia"/>
          <w:sz w:val="22"/>
          <w:szCs w:val="22"/>
          <w:lang w:eastAsia="zh-CN"/>
        </w:rPr>
        <w:t>bis</w:t>
      </w:r>
      <w:r w:rsidR="00EE340E">
        <w:rPr>
          <w:rFonts w:ascii="Times New Roman" w:eastAsia="SimSun" w:hAnsi="Times New Roman"/>
          <w:sz w:val="22"/>
          <w:szCs w:val="22"/>
          <w:lang w:eastAsia="zh-CN"/>
        </w:rPr>
        <w:tab/>
      </w:r>
      <w:r w:rsidR="00EE340E">
        <w:rPr>
          <w:rFonts w:ascii="Times New Roman" w:eastAsia="SimSun" w:hAnsi="Times New Roman"/>
          <w:sz w:val="22"/>
          <w:szCs w:val="22"/>
          <w:lang w:eastAsia="zh-CN"/>
        </w:rPr>
        <w:tab/>
      </w:r>
      <w:r w:rsidR="001A5634" w:rsidRPr="001A5634">
        <w:rPr>
          <w:rFonts w:ascii="Times New Roman" w:eastAsia="SimSun" w:hAnsi="Times New Roman"/>
          <w:sz w:val="22"/>
          <w:szCs w:val="22"/>
          <w:lang w:eastAsia="zh-CN"/>
        </w:rPr>
        <w:t>R1-250</w:t>
      </w:r>
      <w:r w:rsidR="008962DF">
        <w:rPr>
          <w:rFonts w:ascii="Times New Roman" w:eastAsia="SimSun" w:hAnsi="Times New Roman"/>
          <w:sz w:val="22"/>
          <w:szCs w:val="22"/>
          <w:lang w:eastAsia="zh-CN"/>
        </w:rPr>
        <w:t>7150</w:t>
      </w:r>
    </w:p>
    <w:p w14:paraId="3C85C232" w14:textId="580B4EF3" w:rsidR="007F5EDE" w:rsidRPr="00A51143" w:rsidRDefault="00B027D4" w:rsidP="00FC0128">
      <w:pPr>
        <w:pStyle w:val="Header"/>
        <w:spacing w:line="288" w:lineRule="auto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</w:rPr>
        <w:t>Prague</w:t>
      </w:r>
      <w:r w:rsidR="00BD320E" w:rsidRPr="00F803B3">
        <w:rPr>
          <w:rFonts w:ascii="Times New Roman" w:eastAsia="SimSun" w:hAnsi="Times New Roman"/>
          <w:sz w:val="22"/>
        </w:rPr>
        <w:t xml:space="preserve">, </w:t>
      </w:r>
      <w:r>
        <w:rPr>
          <w:rFonts w:ascii="Times New Roman" w:eastAsia="SimSun" w:hAnsi="Times New Roman"/>
          <w:sz w:val="22"/>
        </w:rPr>
        <w:t>Czec</w:t>
      </w:r>
      <w:r w:rsidR="006D55CC">
        <w:rPr>
          <w:rFonts w:ascii="Times New Roman" w:eastAsia="SimSun" w:hAnsi="Times New Roman"/>
          <w:sz w:val="22"/>
        </w:rPr>
        <w:t>h Republic</w:t>
      </w:r>
      <w:r w:rsidR="00BD320E" w:rsidRPr="00643D67">
        <w:rPr>
          <w:rFonts w:ascii="Times New Roman" w:eastAsia="SimSun" w:hAnsi="Times New Roman"/>
          <w:sz w:val="22"/>
        </w:rPr>
        <w:t xml:space="preserve">, </w:t>
      </w:r>
      <w:r w:rsidR="00B8295C">
        <w:rPr>
          <w:rFonts w:ascii="Times New Roman" w:eastAsia="SimSun" w:hAnsi="Times New Roman"/>
          <w:sz w:val="22"/>
        </w:rPr>
        <w:t>Oct</w:t>
      </w:r>
      <w:r w:rsidR="006D55CC">
        <w:rPr>
          <w:rFonts w:ascii="Times New Roman" w:eastAsia="SimSun" w:hAnsi="Times New Roman"/>
          <w:sz w:val="22"/>
        </w:rPr>
        <w:t>ober</w:t>
      </w:r>
      <w:r w:rsidR="00BD320E" w:rsidRPr="00643D67" w:rsidDel="00643D67">
        <w:rPr>
          <w:rFonts w:ascii="Times New Roman" w:eastAsia="SimSun" w:hAnsi="Times New Roman"/>
          <w:sz w:val="22"/>
        </w:rPr>
        <w:t xml:space="preserve"> </w:t>
      </w:r>
      <w:r w:rsidR="00B8295C">
        <w:rPr>
          <w:rFonts w:ascii="Times New Roman" w:eastAsia="SimSun" w:hAnsi="Times New Roman"/>
          <w:sz w:val="22"/>
        </w:rPr>
        <w:t>13</w:t>
      </w:r>
      <w:r w:rsidR="00BD320E">
        <w:rPr>
          <w:rFonts w:ascii="Times New Roman" w:eastAsia="SimSun" w:hAnsi="Times New Roman"/>
          <w:sz w:val="22"/>
          <w:vertAlign w:val="superscript"/>
        </w:rPr>
        <w:t>th</w:t>
      </w:r>
      <w:r w:rsidR="00BD320E">
        <w:rPr>
          <w:rFonts w:ascii="Times New Roman" w:eastAsia="SimSun" w:hAnsi="Times New Roman"/>
          <w:sz w:val="22"/>
        </w:rPr>
        <w:t xml:space="preserve"> – </w:t>
      </w:r>
      <w:r w:rsidR="00B8295C">
        <w:rPr>
          <w:rFonts w:ascii="Times New Roman" w:eastAsia="SimSun" w:hAnsi="Times New Roman"/>
          <w:sz w:val="22"/>
        </w:rPr>
        <w:t>17</w:t>
      </w:r>
      <w:r w:rsidR="00BD320E">
        <w:rPr>
          <w:rFonts w:ascii="Times New Roman" w:eastAsia="SimSun" w:hAnsi="Times New Roman"/>
          <w:sz w:val="22"/>
          <w:vertAlign w:val="superscript"/>
        </w:rPr>
        <w:t>th</w:t>
      </w:r>
      <w:r w:rsidR="00BD320E">
        <w:rPr>
          <w:rFonts w:ascii="Times New Roman" w:eastAsia="SimSun" w:hAnsi="Times New Roman"/>
          <w:sz w:val="22"/>
        </w:rPr>
        <w:t>, 2025</w:t>
      </w:r>
    </w:p>
    <w:p w14:paraId="7277D4B3" w14:textId="77777777" w:rsidR="007F5EDE" w:rsidRDefault="007F5EDE" w:rsidP="00FC0128">
      <w:pPr>
        <w:tabs>
          <w:tab w:val="left" w:pos="1800"/>
          <w:tab w:val="right" w:pos="9072"/>
        </w:tabs>
        <w:spacing w:line="288" w:lineRule="auto"/>
        <w:jc w:val="both"/>
        <w:rPr>
          <w:rFonts w:eastAsia="SimSun"/>
          <w:b/>
          <w:szCs w:val="20"/>
          <w:highlight w:val="yellow"/>
          <w:lang w:eastAsia="zh-CN"/>
        </w:rPr>
      </w:pPr>
    </w:p>
    <w:p w14:paraId="7A27BD60" w14:textId="77777777" w:rsidR="007F5EDE" w:rsidRDefault="00EE340E" w:rsidP="00FC0128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14:paraId="619910DF" w14:textId="77777777" w:rsidR="007F5EDE" w:rsidRDefault="00EE340E" w:rsidP="00FC0128">
      <w:pPr>
        <w:pStyle w:val="Header"/>
        <w:tabs>
          <w:tab w:val="clear" w:pos="4536"/>
        </w:tabs>
        <w:spacing w:line="288" w:lineRule="auto"/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</w:t>
      </w:r>
      <w:r w:rsidR="003D461D" w:rsidRPr="003D461D">
        <w:rPr>
          <w:rFonts w:ascii="Times New Roman" w:hAnsi="Times New Roman"/>
          <w:szCs w:val="20"/>
        </w:rPr>
        <w:t>Discussion on UE features for Rel-19 NR Duplex</w:t>
      </w:r>
    </w:p>
    <w:p w14:paraId="482924BC" w14:textId="1FF45332" w:rsidR="007F5EDE" w:rsidRDefault="00EE340E" w:rsidP="00FC0128">
      <w:pPr>
        <w:pStyle w:val="Header"/>
        <w:tabs>
          <w:tab w:val="left" w:pos="1800"/>
        </w:tabs>
        <w:spacing w:line="288" w:lineRule="auto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  <w:t>9</w:t>
      </w:r>
      <w:r w:rsidR="003D461D">
        <w:rPr>
          <w:rFonts w:ascii="Times New Roman" w:eastAsia="SimSun" w:hAnsi="Times New Roman"/>
          <w:szCs w:val="20"/>
          <w:lang w:eastAsia="zh-CN"/>
        </w:rPr>
        <w:t>.</w:t>
      </w:r>
      <w:r w:rsidR="00BD320E">
        <w:rPr>
          <w:rFonts w:ascii="Times New Roman" w:eastAsia="SimSun" w:hAnsi="Times New Roman"/>
          <w:szCs w:val="20"/>
          <w:lang w:eastAsia="zh-CN"/>
        </w:rPr>
        <w:t>3</w:t>
      </w:r>
    </w:p>
    <w:p w14:paraId="6D732573" w14:textId="77777777" w:rsidR="007F5EDE" w:rsidRDefault="00EE340E" w:rsidP="00FC0128">
      <w:pPr>
        <w:pStyle w:val="Header"/>
        <w:tabs>
          <w:tab w:val="left" w:pos="1800"/>
        </w:tabs>
        <w:spacing w:line="288" w:lineRule="auto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14:paraId="75708EDB" w14:textId="77777777" w:rsidR="007F5EDE" w:rsidRDefault="007F5EDE" w:rsidP="00FC0128">
      <w:pPr>
        <w:pBdr>
          <w:bottom w:val="single" w:sz="4" w:space="1" w:color="auto"/>
        </w:pBdr>
        <w:tabs>
          <w:tab w:val="left" w:pos="2552"/>
        </w:tabs>
        <w:spacing w:line="288" w:lineRule="auto"/>
        <w:rPr>
          <w:rFonts w:eastAsia="SimSun"/>
          <w:szCs w:val="20"/>
          <w:lang w:eastAsia="zh-CN"/>
        </w:rPr>
      </w:pPr>
      <w:bookmarkStart w:id="0" w:name="Source"/>
      <w:bookmarkStart w:id="1" w:name="DocumentFor"/>
      <w:bookmarkEnd w:id="0"/>
      <w:bookmarkEnd w:id="1"/>
    </w:p>
    <w:p w14:paraId="7A255EEB" w14:textId="77777777" w:rsidR="007F5EDE" w:rsidRPr="00A632B0" w:rsidRDefault="00EE340E" w:rsidP="00FC0128">
      <w:pPr>
        <w:pStyle w:val="Heading1"/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A632B0">
        <w:rPr>
          <w:rFonts w:ascii="Times New Roman" w:hAnsi="Times New Roman" w:cs="Times New Roman"/>
          <w:sz w:val="24"/>
          <w:szCs w:val="24"/>
        </w:rPr>
        <w:t>Introduction</w:t>
      </w:r>
    </w:p>
    <w:p w14:paraId="06B744DA" w14:textId="77777777" w:rsidR="007F5EDE" w:rsidRDefault="00EE340E" w:rsidP="00FC0128">
      <w:pPr>
        <w:spacing w:beforeLines="50" w:before="120" w:afterLines="50" w:after="120" w:line="288" w:lineRule="auto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 xml:space="preserve">This contribution elaborates our views on UE features for Rel-19 </w:t>
      </w:r>
      <w:r w:rsidR="003D461D">
        <w:rPr>
          <w:rStyle w:val="apple-converted-space"/>
          <w:rFonts w:eastAsiaTheme="minorEastAsia"/>
          <w:lang w:eastAsia="zh-CN"/>
        </w:rPr>
        <w:t>NR duplexing</w:t>
      </w:r>
      <w:r>
        <w:rPr>
          <w:rStyle w:val="apple-converted-space"/>
          <w:rFonts w:eastAsiaTheme="minorEastAsia"/>
          <w:lang w:eastAsia="zh-CN"/>
        </w:rPr>
        <w:t>.</w:t>
      </w:r>
    </w:p>
    <w:p w14:paraId="3FD90CD4" w14:textId="77777777" w:rsidR="007F5EDE" w:rsidRPr="00A632B0" w:rsidRDefault="00EE340E" w:rsidP="00FC0128">
      <w:pPr>
        <w:pStyle w:val="Heading1"/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A632B0">
        <w:rPr>
          <w:rFonts w:ascii="Times New Roman" w:hAnsi="Times New Roman" w:cs="Times New Roman"/>
          <w:sz w:val="24"/>
          <w:szCs w:val="24"/>
        </w:rPr>
        <w:t>Discussion</w:t>
      </w:r>
    </w:p>
    <w:p w14:paraId="695FFE5E" w14:textId="77777777" w:rsidR="006B3F3D" w:rsidRPr="006B3F3D" w:rsidRDefault="006B3F3D" w:rsidP="00FC0128">
      <w:pPr>
        <w:pStyle w:val="ListParagraph"/>
        <w:numPr>
          <w:ilvl w:val="0"/>
          <w:numId w:val="22"/>
        </w:numPr>
        <w:spacing w:after="120" w:line="288" w:lineRule="auto"/>
        <w:ind w:firstLineChars="0"/>
        <w:jc w:val="both"/>
        <w:outlineLvl w:val="1"/>
        <w:rPr>
          <w:rFonts w:ascii="Times New Roman" w:eastAsiaTheme="minorEastAsia" w:hAnsi="Times New Roman" w:cs="Times New Roman"/>
          <w:b/>
          <w:iCs/>
          <w:vanish/>
          <w:sz w:val="20"/>
        </w:rPr>
      </w:pPr>
    </w:p>
    <w:p w14:paraId="12DDDF9E" w14:textId="77777777" w:rsidR="006B3F3D" w:rsidRPr="006B3F3D" w:rsidRDefault="006B3F3D" w:rsidP="00FC0128">
      <w:pPr>
        <w:pStyle w:val="ListParagraph"/>
        <w:numPr>
          <w:ilvl w:val="0"/>
          <w:numId w:val="22"/>
        </w:numPr>
        <w:spacing w:after="120" w:line="288" w:lineRule="auto"/>
        <w:ind w:firstLineChars="0"/>
        <w:jc w:val="both"/>
        <w:outlineLvl w:val="1"/>
        <w:rPr>
          <w:rFonts w:ascii="Times New Roman" w:eastAsiaTheme="minorEastAsia" w:hAnsi="Times New Roman" w:cs="Times New Roman"/>
          <w:b/>
          <w:iCs/>
          <w:vanish/>
          <w:sz w:val="20"/>
        </w:rPr>
      </w:pPr>
    </w:p>
    <w:p w14:paraId="31A894A7" w14:textId="61E05828" w:rsidR="00A632B0" w:rsidRDefault="00A632B0" w:rsidP="00FC0128">
      <w:pPr>
        <w:pStyle w:val="BodyText"/>
        <w:numPr>
          <w:ilvl w:val="1"/>
          <w:numId w:val="22"/>
        </w:numPr>
        <w:spacing w:line="288" w:lineRule="auto"/>
        <w:outlineLvl w:val="1"/>
        <w:rPr>
          <w:rFonts w:eastAsiaTheme="minorEastAsia"/>
          <w:b/>
          <w:iCs/>
          <w:lang w:eastAsia="zh-CN"/>
        </w:rPr>
      </w:pPr>
      <w:r w:rsidRPr="006B3F3D">
        <w:rPr>
          <w:rFonts w:eastAsiaTheme="minorEastAsia"/>
          <w:b/>
          <w:iCs/>
          <w:lang w:eastAsia="zh-CN"/>
        </w:rPr>
        <w:t>FGs for SBFD random access</w:t>
      </w:r>
    </w:p>
    <w:p w14:paraId="76A2D40A" w14:textId="7CBBB71A" w:rsidR="0079461F" w:rsidRDefault="0079461F" w:rsidP="0079461F">
      <w:pPr>
        <w:spacing w:beforeLines="50" w:before="120" w:afterLines="50" w:after="120" w:line="288" w:lineRule="auto"/>
        <w:jc w:val="both"/>
        <w:rPr>
          <w:rStyle w:val="apple-converted-space"/>
          <w:rFonts w:eastAsiaTheme="minorEastAsia"/>
        </w:rPr>
      </w:pPr>
      <w:r w:rsidRPr="0079461F">
        <w:rPr>
          <w:rStyle w:val="apple-converted-space"/>
          <w:rFonts w:eastAsiaTheme="minorEastAsia" w:hint="eastAsia"/>
        </w:rPr>
        <w:t>T</w:t>
      </w:r>
      <w:r w:rsidRPr="0079461F">
        <w:rPr>
          <w:rStyle w:val="apple-converted-space"/>
          <w:rFonts w:eastAsiaTheme="minorEastAsia"/>
          <w:lang w:eastAsia="zh-CN"/>
        </w:rPr>
        <w:t>he</w:t>
      </w:r>
      <w:r w:rsidRPr="0079461F">
        <w:rPr>
          <w:rStyle w:val="apple-converted-space"/>
          <w:rFonts w:eastAsiaTheme="minorEastAsia"/>
        </w:rPr>
        <w:t xml:space="preserve"> following </w:t>
      </w:r>
      <w:r w:rsidR="008B14CE">
        <w:rPr>
          <w:rStyle w:val="apple-converted-space"/>
          <w:rFonts w:eastAsiaTheme="minorEastAsia"/>
        </w:rPr>
        <w:t>proposal is discussed in last RAN1 meeting on whether separate FG is introduced for Msg3 repetition in SBFD symbols: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4"/>
      </w:tblGrid>
      <w:tr w:rsidR="008B14CE" w14:paraId="0F4DF5E5" w14:textId="77777777" w:rsidTr="008B14CE">
        <w:tc>
          <w:tcPr>
            <w:tcW w:w="9074" w:type="dxa"/>
          </w:tcPr>
          <w:p w14:paraId="685175E9" w14:textId="77777777" w:rsidR="008B14CE" w:rsidRPr="00506394" w:rsidRDefault="008B14CE" w:rsidP="008B14CE">
            <w:pPr>
              <w:rPr>
                <w:rFonts w:eastAsia="Yu Mincho"/>
              </w:rPr>
            </w:pPr>
            <w:r w:rsidRPr="00506394">
              <w:rPr>
                <w:rFonts w:eastAsia="Yu Mincho"/>
                <w:highlight w:val="yellow"/>
              </w:rPr>
              <w:t>Proposal 3-4-1:</w:t>
            </w:r>
          </w:p>
          <w:p w14:paraId="182553CC" w14:textId="77777777" w:rsidR="008B14CE" w:rsidRPr="00506394" w:rsidRDefault="008B14CE" w:rsidP="008B14CE">
            <w:pPr>
              <w:rPr>
                <w:rFonts w:eastAsia="Yu Mincho"/>
              </w:rPr>
            </w:pPr>
            <w:r w:rsidRPr="00506394">
              <w:rPr>
                <w:rFonts w:eastAsia="Yu Mincho"/>
              </w:rPr>
              <w:t>Introduce a new FG for support of Msg3 repetition in SBFD symbols as follows.</w:t>
            </w:r>
          </w:p>
          <w:p w14:paraId="6B0C7F04" w14:textId="77777777" w:rsidR="008B14CE" w:rsidRPr="00506394" w:rsidRDefault="008B14CE" w:rsidP="008B14CE">
            <w:pPr>
              <w:rPr>
                <w:rFonts w:eastAsia="Yu Mincho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7"/>
              <w:gridCol w:w="957"/>
              <w:gridCol w:w="1480"/>
              <w:gridCol w:w="527"/>
              <w:gridCol w:w="577"/>
              <w:gridCol w:w="467"/>
              <w:gridCol w:w="1017"/>
              <w:gridCol w:w="637"/>
              <w:gridCol w:w="586"/>
              <w:gridCol w:w="467"/>
              <w:gridCol w:w="467"/>
              <w:gridCol w:w="222"/>
              <w:gridCol w:w="967"/>
            </w:tblGrid>
            <w:tr w:rsidR="008B14CE" w:rsidRPr="00506394" w14:paraId="513C8E46" w14:textId="77777777" w:rsidTr="00905680">
              <w:trPr>
                <w:trHeight w:val="20"/>
              </w:trPr>
              <w:tc>
                <w:tcPr>
                  <w:tcW w:w="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1A859" w14:textId="77777777" w:rsidR="008B14CE" w:rsidRPr="00506394" w:rsidRDefault="008B14CE" w:rsidP="008B14CE">
                  <w:pPr>
                    <w:keepLines/>
                    <w:rPr>
                      <w:rFonts w:ascii="Arial" w:eastAsia="MS Mincho" w:hAnsi="Arial" w:cs="Arial"/>
                      <w:color w:val="EE0000"/>
                      <w:sz w:val="18"/>
                      <w:szCs w:val="18"/>
                      <w:lang w:eastAsia="zh-CN"/>
                    </w:rPr>
                  </w:pPr>
                  <w:r w:rsidRPr="00506394">
                    <w:rPr>
                      <w:rFonts w:ascii="Arial" w:eastAsia="MS Mincho" w:hAnsi="Arial" w:cs="Arial" w:hint="eastAsia"/>
                      <w:color w:val="EE0000"/>
                      <w:sz w:val="18"/>
                      <w:szCs w:val="18"/>
                    </w:rPr>
                    <w:t>60-6</w:t>
                  </w:r>
                </w:p>
              </w:tc>
              <w:tc>
                <w:tcPr>
                  <w:tcW w:w="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44DBF" w14:textId="77777777" w:rsidR="008B14CE" w:rsidRPr="00506394" w:rsidRDefault="008B14CE" w:rsidP="008B14CE">
                  <w:pPr>
                    <w:keepLines/>
                    <w:rPr>
                      <w:rFonts w:ascii="Arial" w:eastAsia="MS Mincho" w:hAnsi="Arial" w:cs="Arial"/>
                      <w:color w:val="EE0000"/>
                      <w:sz w:val="18"/>
                      <w:szCs w:val="18"/>
                    </w:rPr>
                  </w:pPr>
                  <w:r w:rsidRPr="00506394">
                    <w:rPr>
                      <w:rFonts w:ascii="Arial" w:eastAsia="MS Mincho" w:hAnsi="Arial" w:cs="Arial" w:hint="eastAsia"/>
                      <w:color w:val="EE0000"/>
                      <w:sz w:val="18"/>
                      <w:szCs w:val="18"/>
                    </w:rPr>
                    <w:t>Msg.3</w:t>
                  </w:r>
                  <w:r w:rsidRPr="00506394">
                    <w:rPr>
                      <w:rFonts w:ascii="Arial" w:hAnsi="Arial" w:cs="Arial"/>
                      <w:color w:val="EE0000"/>
                      <w:sz w:val="18"/>
                      <w:szCs w:val="18"/>
                      <w:lang w:eastAsia="zh-CN"/>
                    </w:rPr>
                    <w:t xml:space="preserve"> repetition </w:t>
                  </w:r>
                  <w:r w:rsidRPr="00506394">
                    <w:rPr>
                      <w:rFonts w:ascii="Arial" w:eastAsia="MS Mincho" w:hAnsi="Arial" w:cs="Arial" w:hint="eastAsia"/>
                      <w:color w:val="EE0000"/>
                      <w:sz w:val="18"/>
                      <w:szCs w:val="18"/>
                    </w:rPr>
                    <w:t>in SBFD symbols</w:t>
                  </w:r>
                </w:p>
              </w:tc>
              <w:tc>
                <w:tcPr>
                  <w:tcW w:w="2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79C69" w14:textId="77777777" w:rsidR="008B14CE" w:rsidRPr="00506394" w:rsidRDefault="008B14CE" w:rsidP="008B14CE">
                  <w:pPr>
                    <w:rPr>
                      <w:rFonts w:ascii="Arial" w:eastAsia="MS Mincho" w:hAnsi="Arial" w:cs="Arial"/>
                      <w:color w:val="EE0000"/>
                      <w:sz w:val="18"/>
                      <w:szCs w:val="18"/>
                    </w:rPr>
                  </w:pPr>
                  <w:r w:rsidRPr="00506394">
                    <w:rPr>
                      <w:rFonts w:ascii="Arial" w:eastAsia="MS Gothic" w:hAnsi="Arial" w:cs="Arial"/>
                      <w:color w:val="EE0000"/>
                      <w:sz w:val="18"/>
                      <w:szCs w:val="18"/>
                    </w:rPr>
                    <w:t>Support of repetition of PUSCH transmission scheduled by RAR UL grant and DCI format 0_0 with CRC scrambled by TC-RNTI</w:t>
                  </w:r>
                  <w:r w:rsidRPr="00506394">
                    <w:rPr>
                      <w:rFonts w:ascii="Arial" w:eastAsia="MS Mincho" w:hAnsi="Arial" w:cs="Arial" w:hint="eastAsia"/>
                      <w:color w:val="EE0000"/>
                      <w:sz w:val="18"/>
                      <w:szCs w:val="18"/>
                      <w:lang w:eastAsia="zh-CN"/>
                    </w:rPr>
                    <w:t xml:space="preserve"> in SBFD symbols</w:t>
                  </w:r>
                  <w:r w:rsidRPr="00506394">
                    <w:rPr>
                      <w:rFonts w:ascii="Arial" w:eastAsia="MS Mincho" w:hAnsi="Arial" w:cs="Arial" w:hint="eastAsia"/>
                      <w:color w:val="EE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84415" w14:textId="77777777" w:rsidR="008B14CE" w:rsidRPr="00506394" w:rsidRDefault="008B14CE" w:rsidP="008B14CE">
                  <w:pPr>
                    <w:keepLines/>
                    <w:rPr>
                      <w:rFonts w:ascii="Arial" w:eastAsia="MS Mincho" w:hAnsi="Arial" w:cs="Arial"/>
                      <w:color w:val="EE0000"/>
                      <w:sz w:val="18"/>
                      <w:szCs w:val="18"/>
                    </w:rPr>
                  </w:pPr>
                  <w:r w:rsidRPr="00506394">
                    <w:rPr>
                      <w:rFonts w:ascii="Arial" w:eastAsia="MS Mincho" w:hAnsi="Arial" w:cs="Arial" w:hint="eastAsia"/>
                      <w:color w:val="EE0000"/>
                      <w:sz w:val="18"/>
                      <w:szCs w:val="18"/>
                      <w:highlight w:val="yellow"/>
                    </w:rPr>
                    <w:t>[</w:t>
                  </w:r>
                  <w:r w:rsidRPr="00506394">
                    <w:rPr>
                      <w:rFonts w:ascii="Arial" w:eastAsia="SimSun" w:hAnsi="Arial" w:cs="Arial" w:hint="eastAsia"/>
                      <w:color w:val="EE0000"/>
                      <w:sz w:val="18"/>
                      <w:szCs w:val="18"/>
                      <w:highlight w:val="yellow"/>
                      <w:lang w:eastAsia="zh-CN"/>
                    </w:rPr>
                    <w:t>60</w:t>
                  </w:r>
                  <w:r w:rsidRPr="00506394">
                    <w:rPr>
                      <w:rFonts w:ascii="Arial" w:eastAsia="MS Mincho" w:hAnsi="Arial" w:cs="Arial" w:hint="eastAsia"/>
                      <w:color w:val="EE0000"/>
                      <w:sz w:val="18"/>
                      <w:szCs w:val="18"/>
                      <w:highlight w:val="yellow"/>
                    </w:rPr>
                    <w:t>-</w:t>
                  </w:r>
                  <w:r w:rsidRPr="00506394">
                    <w:rPr>
                      <w:rFonts w:ascii="Arial" w:eastAsia="SimSun" w:hAnsi="Arial" w:cs="Arial" w:hint="eastAsia"/>
                      <w:color w:val="EE0000"/>
                      <w:sz w:val="18"/>
                      <w:szCs w:val="18"/>
                      <w:highlight w:val="yellow"/>
                      <w:lang w:eastAsia="zh-CN"/>
                    </w:rPr>
                    <w:t>3</w:t>
                  </w:r>
                  <w:r w:rsidRPr="00506394">
                    <w:rPr>
                      <w:rFonts w:ascii="Arial" w:eastAsia="MS Mincho" w:hAnsi="Arial" w:cs="Arial" w:hint="eastAsia"/>
                      <w:color w:val="EE0000"/>
                      <w:sz w:val="18"/>
                      <w:szCs w:val="18"/>
                      <w:highlight w:val="yellow"/>
                    </w:rPr>
                    <w:t xml:space="preserve"> or </w:t>
                  </w:r>
                  <w:r w:rsidRPr="00506394">
                    <w:rPr>
                      <w:rFonts w:ascii="Arial" w:eastAsia="SimSun" w:hAnsi="Arial" w:cs="Arial" w:hint="eastAsia"/>
                      <w:color w:val="EE0000"/>
                      <w:sz w:val="18"/>
                      <w:szCs w:val="18"/>
                      <w:highlight w:val="yellow"/>
                      <w:lang w:eastAsia="zh-CN"/>
                    </w:rPr>
                    <w:t>60</w:t>
                  </w:r>
                  <w:r w:rsidRPr="00506394">
                    <w:rPr>
                      <w:rFonts w:ascii="Arial" w:eastAsia="MS Mincho" w:hAnsi="Arial" w:cs="Arial" w:hint="eastAsia"/>
                      <w:color w:val="EE0000"/>
                      <w:sz w:val="18"/>
                      <w:szCs w:val="18"/>
                      <w:highlight w:val="yellow"/>
                    </w:rPr>
                    <w:t>-</w:t>
                  </w:r>
                  <w:r w:rsidRPr="00506394">
                    <w:rPr>
                      <w:rFonts w:ascii="Arial" w:eastAsia="SimSun" w:hAnsi="Arial" w:cs="Arial" w:hint="eastAsia"/>
                      <w:color w:val="EE0000"/>
                      <w:sz w:val="18"/>
                      <w:szCs w:val="18"/>
                      <w:highlight w:val="yellow"/>
                      <w:lang w:eastAsia="zh-CN"/>
                    </w:rPr>
                    <w:t>4</w:t>
                  </w:r>
                  <w:r w:rsidRPr="00506394">
                    <w:rPr>
                      <w:rFonts w:ascii="Arial" w:eastAsia="MS Mincho" w:hAnsi="Arial" w:cs="Arial" w:hint="eastAsia"/>
                      <w:color w:val="EE0000"/>
                      <w:sz w:val="18"/>
                      <w:szCs w:val="18"/>
                      <w:highlight w:val="yellow"/>
                    </w:rPr>
                    <w:t>, 30-6]</w:t>
                  </w: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8AE9A" w14:textId="77777777" w:rsidR="008B14CE" w:rsidRPr="00506394" w:rsidRDefault="008B14CE" w:rsidP="008B14CE">
                  <w:pPr>
                    <w:keepLines/>
                    <w:jc w:val="center"/>
                    <w:rPr>
                      <w:rFonts w:ascii="Arial" w:eastAsia="SimSun" w:hAnsi="Arial" w:cs="Arial"/>
                      <w:color w:val="EE0000"/>
                      <w:sz w:val="18"/>
                      <w:szCs w:val="18"/>
                      <w:lang w:eastAsia="zh-CN"/>
                    </w:rPr>
                  </w:pPr>
                  <w:r w:rsidRPr="00506394">
                    <w:rPr>
                      <w:rFonts w:ascii="Arial" w:eastAsia="SimSun" w:hAnsi="Arial" w:cs="Arial" w:hint="eastAsia"/>
                      <w:color w:val="EE0000"/>
                      <w:sz w:val="18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AEFCAC" w14:textId="77777777" w:rsidR="008B14CE" w:rsidRPr="00506394" w:rsidRDefault="008B14CE" w:rsidP="008B14CE">
                  <w:pPr>
                    <w:keepLines/>
                    <w:jc w:val="center"/>
                    <w:rPr>
                      <w:rFonts w:ascii="Arial" w:eastAsia="SimSun" w:hAnsi="Arial" w:cs="Arial"/>
                      <w:color w:val="EE0000"/>
                      <w:sz w:val="18"/>
                      <w:szCs w:val="18"/>
                      <w:lang w:eastAsia="zh-CN"/>
                    </w:rPr>
                  </w:pPr>
                  <w:r w:rsidRPr="00506394">
                    <w:rPr>
                      <w:rFonts w:ascii="Arial" w:eastAsia="SimSun" w:hAnsi="Arial" w:cs="Arial" w:hint="eastAsia"/>
                      <w:color w:val="EE0000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5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202B32" w14:textId="77777777" w:rsidR="008B14CE" w:rsidRPr="00506394" w:rsidRDefault="008B14CE" w:rsidP="008B14CE">
                  <w:pPr>
                    <w:keepLines/>
                    <w:rPr>
                      <w:rFonts w:ascii="Arial" w:eastAsia="MS Mincho" w:hAnsi="Arial" w:cs="Arial"/>
                      <w:color w:val="EE0000"/>
                      <w:sz w:val="18"/>
                      <w:szCs w:val="18"/>
                    </w:rPr>
                  </w:pPr>
                  <w:r w:rsidRPr="00506394">
                    <w:rPr>
                      <w:rFonts w:ascii="Arial" w:eastAsia="MS Mincho" w:hAnsi="Arial" w:cs="Arial" w:hint="eastAsia"/>
                      <w:color w:val="EE0000"/>
                      <w:sz w:val="18"/>
                      <w:szCs w:val="18"/>
                    </w:rPr>
                    <w:t>Msg.3 repetition in SBFD symbols</w:t>
                  </w:r>
                  <w:r w:rsidRPr="00506394">
                    <w:rPr>
                      <w:rFonts w:ascii="Arial" w:hAnsi="Arial" w:cs="Arial"/>
                      <w:color w:val="EE0000"/>
                      <w:sz w:val="18"/>
                      <w:szCs w:val="18"/>
                      <w:lang w:eastAsia="zh-CN"/>
                    </w:rPr>
                    <w:t xml:space="preserve"> is not supported</w:t>
                  </w:r>
                </w:p>
              </w:tc>
              <w:tc>
                <w:tcPr>
                  <w:tcW w:w="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61FC4" w14:textId="77777777" w:rsidR="008B14CE" w:rsidRPr="00506394" w:rsidRDefault="008B14CE" w:rsidP="008B14CE">
                  <w:pPr>
                    <w:keepLines/>
                    <w:jc w:val="center"/>
                    <w:rPr>
                      <w:rFonts w:ascii="Arial" w:eastAsia="MS Mincho" w:hAnsi="Arial" w:cs="Arial"/>
                      <w:color w:val="EE0000"/>
                      <w:sz w:val="18"/>
                      <w:szCs w:val="18"/>
                    </w:rPr>
                  </w:pPr>
                  <w:r w:rsidRPr="00506394">
                    <w:rPr>
                      <w:rFonts w:ascii="Arial" w:eastAsia="SimSun" w:hAnsi="Arial" w:cs="Arial"/>
                      <w:color w:val="EE0000"/>
                      <w:sz w:val="18"/>
                      <w:szCs w:val="18"/>
                      <w:lang w:eastAsia="zh-CN"/>
                    </w:rPr>
                    <w:t>P</w:t>
                  </w:r>
                  <w:r w:rsidRPr="00506394">
                    <w:rPr>
                      <w:rFonts w:ascii="Arial" w:eastAsia="SimSun" w:hAnsi="Arial" w:cs="Arial" w:hint="eastAsia"/>
                      <w:color w:val="EE0000"/>
                      <w:sz w:val="18"/>
                      <w:szCs w:val="18"/>
                      <w:lang w:eastAsia="zh-CN"/>
                    </w:rPr>
                    <w:t>er Band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D6CC1" w14:textId="77777777" w:rsidR="008B14CE" w:rsidRPr="00506394" w:rsidRDefault="008B14CE" w:rsidP="008B14CE">
                  <w:pPr>
                    <w:keepLines/>
                    <w:jc w:val="center"/>
                    <w:rPr>
                      <w:rFonts w:ascii="Arial" w:eastAsia="SimSun" w:hAnsi="Arial" w:cs="Arial"/>
                      <w:color w:val="EE0000"/>
                      <w:sz w:val="18"/>
                      <w:szCs w:val="18"/>
                      <w:lang w:eastAsia="zh-CN"/>
                    </w:rPr>
                  </w:pPr>
                  <w:r w:rsidRPr="00506394">
                    <w:rPr>
                      <w:rFonts w:ascii="Arial" w:eastAsia="SimSun" w:hAnsi="Arial" w:cs="Arial" w:hint="eastAsia"/>
                      <w:color w:val="EE0000"/>
                      <w:sz w:val="18"/>
                      <w:szCs w:val="18"/>
                      <w:lang w:eastAsia="zh-CN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621E0C" w14:textId="77777777" w:rsidR="008B14CE" w:rsidRPr="00506394" w:rsidRDefault="008B14CE" w:rsidP="008B14CE">
                  <w:pPr>
                    <w:keepLines/>
                    <w:jc w:val="center"/>
                    <w:rPr>
                      <w:rFonts w:ascii="Arial" w:eastAsia="SimSun" w:hAnsi="Arial" w:cs="Arial"/>
                      <w:color w:val="EE0000"/>
                      <w:sz w:val="18"/>
                      <w:szCs w:val="18"/>
                      <w:lang w:eastAsia="zh-CN"/>
                    </w:rPr>
                  </w:pPr>
                  <w:r w:rsidRPr="00506394">
                    <w:rPr>
                      <w:rFonts w:ascii="Arial" w:eastAsia="SimSun" w:hAnsi="Arial" w:cs="Arial" w:hint="eastAsia"/>
                      <w:color w:val="EE0000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7AED1" w14:textId="77777777" w:rsidR="008B14CE" w:rsidRPr="00506394" w:rsidRDefault="008B14CE" w:rsidP="008B14CE">
                  <w:pPr>
                    <w:keepLines/>
                    <w:jc w:val="center"/>
                    <w:rPr>
                      <w:rFonts w:ascii="Arial" w:eastAsia="SimSun" w:hAnsi="Arial" w:cs="Arial"/>
                      <w:color w:val="EE0000"/>
                      <w:sz w:val="18"/>
                      <w:szCs w:val="18"/>
                    </w:rPr>
                  </w:pPr>
                  <w:r w:rsidRPr="00506394">
                    <w:rPr>
                      <w:rFonts w:ascii="Arial" w:eastAsia="SimSun" w:hAnsi="Arial" w:cs="Arial" w:hint="eastAsia"/>
                      <w:color w:val="EE0000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6A5673" w14:textId="77777777" w:rsidR="008B14CE" w:rsidRPr="00506394" w:rsidRDefault="008B14CE" w:rsidP="008B14CE">
                  <w:pPr>
                    <w:keepLines/>
                    <w:rPr>
                      <w:rFonts w:ascii="Arial" w:eastAsia="MS Mincho" w:hAnsi="Arial" w:cs="Arial"/>
                      <w:color w:val="EE0000"/>
                      <w:sz w:val="18"/>
                      <w:szCs w:val="18"/>
                    </w:rPr>
                  </w:pPr>
                </w:p>
              </w:tc>
              <w:tc>
                <w:tcPr>
                  <w:tcW w:w="3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36167" w14:textId="77777777" w:rsidR="008B14CE" w:rsidRPr="00506394" w:rsidRDefault="008B14CE" w:rsidP="008B14CE">
                  <w:pPr>
                    <w:keepLines/>
                    <w:rPr>
                      <w:rFonts w:ascii="Arial" w:eastAsia="SimSun" w:hAnsi="Arial" w:cs="Arial"/>
                      <w:color w:val="EE0000"/>
                      <w:sz w:val="18"/>
                      <w:szCs w:val="18"/>
                    </w:rPr>
                  </w:pPr>
                  <w:r w:rsidRPr="00506394">
                    <w:rPr>
                      <w:rFonts w:ascii="Arial" w:eastAsia="SimSun" w:hAnsi="Arial" w:cs="Arial"/>
                      <w:color w:val="EE0000"/>
                      <w:sz w:val="18"/>
                      <w:szCs w:val="18"/>
                    </w:rPr>
                    <w:t xml:space="preserve">Optional with capability </w:t>
                  </w:r>
                  <w:proofErr w:type="spellStart"/>
                  <w:r w:rsidRPr="00506394">
                    <w:rPr>
                      <w:rFonts w:ascii="Arial" w:eastAsia="SimSun" w:hAnsi="Arial" w:cs="Arial"/>
                      <w:color w:val="EE0000"/>
                      <w:sz w:val="18"/>
                      <w:szCs w:val="18"/>
                    </w:rPr>
                    <w:t>signalling</w:t>
                  </w:r>
                  <w:proofErr w:type="spellEnd"/>
                </w:p>
              </w:tc>
            </w:tr>
          </w:tbl>
          <w:p w14:paraId="4D8C02A3" w14:textId="77777777" w:rsidR="008B14CE" w:rsidRDefault="008B14CE" w:rsidP="0079461F">
            <w:pPr>
              <w:spacing w:beforeLines="50" w:before="120" w:afterLines="50" w:after="120" w:line="288" w:lineRule="auto"/>
              <w:jc w:val="both"/>
              <w:rPr>
                <w:rStyle w:val="apple-converted-space"/>
                <w:rFonts w:eastAsiaTheme="minorEastAsia"/>
              </w:rPr>
            </w:pPr>
          </w:p>
        </w:tc>
      </w:tr>
    </w:tbl>
    <w:p w14:paraId="1C112AC7" w14:textId="542E06F7" w:rsidR="007F2AB3" w:rsidRDefault="008B14CE" w:rsidP="007F2AB3">
      <w:pPr>
        <w:spacing w:beforeLines="50" w:before="120" w:afterLines="50" w:after="120" w:line="288" w:lineRule="auto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 w:hint="eastAsia"/>
          <w:lang w:eastAsia="zh-CN"/>
        </w:rPr>
        <w:t>G</w:t>
      </w:r>
      <w:r>
        <w:rPr>
          <w:rStyle w:val="apple-converted-space"/>
          <w:rFonts w:eastAsiaTheme="minorEastAsia"/>
          <w:lang w:eastAsia="zh-CN"/>
        </w:rPr>
        <w:t xml:space="preserve">enerally, we </w:t>
      </w:r>
      <w:r w:rsidR="009B6508">
        <w:rPr>
          <w:rStyle w:val="apple-converted-space"/>
          <w:rFonts w:eastAsiaTheme="minorEastAsia"/>
          <w:lang w:eastAsia="zh-CN"/>
        </w:rPr>
        <w:t xml:space="preserve">think Msg3 repetition in SBFD symbols should be a separate FG to give UE some flexibility for implementation of Msg3 repetition only in case of coverage enhancement. However, the introduction of the above </w:t>
      </w:r>
      <w:r w:rsidR="000E00F7">
        <w:rPr>
          <w:rStyle w:val="apple-converted-space"/>
          <w:rFonts w:eastAsiaTheme="minorEastAsia"/>
          <w:lang w:eastAsia="zh-CN"/>
        </w:rPr>
        <w:t>separate FG may open the door for early indication whether UE support Msg3 repetition</w:t>
      </w:r>
      <w:r w:rsidR="00D169D1">
        <w:rPr>
          <w:rStyle w:val="apple-converted-space"/>
          <w:rFonts w:eastAsiaTheme="minorEastAsia"/>
          <w:lang w:eastAsia="zh-CN"/>
        </w:rPr>
        <w:t xml:space="preserve">, which is not preferred in the maintenance phase. Based on that, we </w:t>
      </w:r>
      <w:r w:rsidR="007F2AB3">
        <w:rPr>
          <w:rStyle w:val="apple-converted-space"/>
          <w:rFonts w:eastAsiaTheme="minorEastAsia"/>
          <w:lang w:eastAsia="zh-CN"/>
        </w:rPr>
        <w:t>are fine with either of the following alternatives:</w:t>
      </w:r>
    </w:p>
    <w:p w14:paraId="04CE1DB5" w14:textId="798AAB4A" w:rsidR="007F2AB3" w:rsidRDefault="007F2AB3" w:rsidP="007F2AB3">
      <w:pPr>
        <w:pStyle w:val="ListParagraph"/>
        <w:numPr>
          <w:ilvl w:val="0"/>
          <w:numId w:val="36"/>
        </w:numPr>
        <w:spacing w:beforeLines="50" w:before="120" w:afterLines="50" w:after="120" w:line="288" w:lineRule="auto"/>
        <w:ind w:firstLineChars="0"/>
        <w:jc w:val="both"/>
        <w:rPr>
          <w:rStyle w:val="apple-converted-space"/>
          <w:rFonts w:ascii="Times New Roman" w:eastAsiaTheme="minorEastAsia" w:hAnsi="Times New Roman" w:cs="Times New Roman"/>
          <w:sz w:val="20"/>
          <w:szCs w:val="20"/>
        </w:rPr>
      </w:pPr>
      <w:r w:rsidRPr="007F2AB3">
        <w:rPr>
          <w:rStyle w:val="apple-converted-space"/>
          <w:rFonts w:ascii="Times New Roman" w:eastAsiaTheme="minorEastAsia" w:hAnsi="Times New Roman" w:cs="Times New Roman"/>
          <w:sz w:val="20"/>
          <w:szCs w:val="20"/>
        </w:rPr>
        <w:t xml:space="preserve">Alt 1: </w:t>
      </w:r>
      <w:r w:rsidR="008424BA" w:rsidRPr="008424BA">
        <w:rPr>
          <w:rStyle w:val="apple-converted-space"/>
          <w:rFonts w:ascii="Times New Roman" w:eastAsiaTheme="minorEastAsia" w:hAnsi="Times New Roman" w:cs="Times New Roman"/>
          <w:sz w:val="20"/>
          <w:szCs w:val="20"/>
        </w:rPr>
        <w:t>No separate FG for Msg3 repetition (support is determined by the legacy 30-6)</w:t>
      </w:r>
      <w:r w:rsidR="006D55CC">
        <w:rPr>
          <w:rStyle w:val="apple-converted-space"/>
          <w:rFonts w:ascii="Times New Roman" w:eastAsiaTheme="minorEastAsia" w:hAnsi="Times New Roman" w:cs="Times New Roman"/>
          <w:sz w:val="20"/>
          <w:szCs w:val="20"/>
        </w:rPr>
        <w:t>.</w:t>
      </w:r>
    </w:p>
    <w:p w14:paraId="7722666E" w14:textId="4A1F281B" w:rsidR="008424BA" w:rsidRDefault="00F84017" w:rsidP="007F2AB3">
      <w:pPr>
        <w:pStyle w:val="ListParagraph"/>
        <w:numPr>
          <w:ilvl w:val="0"/>
          <w:numId w:val="36"/>
        </w:numPr>
        <w:spacing w:beforeLines="50" w:before="120" w:afterLines="50" w:after="120" w:line="288" w:lineRule="auto"/>
        <w:ind w:firstLineChars="0"/>
        <w:jc w:val="both"/>
        <w:rPr>
          <w:rStyle w:val="apple-converted-space"/>
          <w:rFonts w:ascii="Times New Roman" w:eastAsiaTheme="minorEastAsia" w:hAnsi="Times New Roman" w:cs="Times New Roman"/>
          <w:sz w:val="20"/>
          <w:szCs w:val="20"/>
        </w:rPr>
      </w:pPr>
      <w:r>
        <w:rPr>
          <w:rStyle w:val="apple-converted-space"/>
          <w:rFonts w:ascii="Times New Roman" w:eastAsiaTheme="minorEastAsia" w:hAnsi="Times New Roman" w:cs="Times New Roman"/>
          <w:sz w:val="20"/>
          <w:szCs w:val="20"/>
        </w:rPr>
        <w:t>Alt 2: Introduce separate FG for Msg3 repetition</w:t>
      </w:r>
      <w:r w:rsidR="002F7705">
        <w:rPr>
          <w:rStyle w:val="apple-converted-space"/>
          <w:rFonts w:ascii="Times New Roman" w:eastAsiaTheme="minorEastAsia" w:hAnsi="Times New Roman" w:cs="Times New Roman"/>
          <w:sz w:val="20"/>
          <w:szCs w:val="20"/>
        </w:rPr>
        <w:t xml:space="preserve"> and conclude that RAN1 does not support early indication of Msg 3 repetition in SBFD symbols.</w:t>
      </w:r>
    </w:p>
    <w:p w14:paraId="2852700C" w14:textId="6FD8A91C" w:rsidR="002F7705" w:rsidRDefault="002F7705" w:rsidP="002F7705">
      <w:pPr>
        <w:spacing w:beforeLines="50" w:before="120" w:afterLines="50" w:after="120" w:line="288" w:lineRule="auto"/>
        <w:jc w:val="both"/>
        <w:rPr>
          <w:b/>
          <w:i/>
          <w:szCs w:val="20"/>
          <w:lang w:eastAsia="zh-CN"/>
        </w:rPr>
      </w:pPr>
      <w:r w:rsidRPr="000369F0">
        <w:rPr>
          <w:b/>
          <w:i/>
          <w:szCs w:val="20"/>
          <w:lang w:eastAsia="zh-CN"/>
        </w:rPr>
        <w:t xml:space="preserve">Proposal </w:t>
      </w:r>
      <w:r>
        <w:rPr>
          <w:b/>
          <w:i/>
          <w:szCs w:val="20"/>
          <w:lang w:eastAsia="zh-CN"/>
        </w:rPr>
        <w:t>1</w:t>
      </w:r>
      <w:r w:rsidRPr="000369F0">
        <w:rPr>
          <w:b/>
          <w:i/>
          <w:szCs w:val="20"/>
          <w:lang w:eastAsia="zh-CN"/>
        </w:rPr>
        <w:t>:</w:t>
      </w:r>
      <w:r>
        <w:rPr>
          <w:b/>
          <w:i/>
          <w:szCs w:val="20"/>
          <w:lang w:eastAsia="zh-CN"/>
        </w:rPr>
        <w:t xml:space="preserve"> For Msg3 repetition, RAN1 consider the following two alternatives:</w:t>
      </w:r>
    </w:p>
    <w:p w14:paraId="6C89D39F" w14:textId="44E0A79A" w:rsidR="002F7705" w:rsidRPr="002F7705" w:rsidRDefault="002F7705" w:rsidP="002F7705">
      <w:pPr>
        <w:pStyle w:val="ListParagraph"/>
        <w:numPr>
          <w:ilvl w:val="0"/>
          <w:numId w:val="37"/>
        </w:numPr>
        <w:ind w:firstLineChars="0"/>
        <w:rPr>
          <w:rStyle w:val="apple-converted-space"/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</w:pPr>
      <w:r w:rsidRPr="002F7705">
        <w:rPr>
          <w:rStyle w:val="apple-converted-space"/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>A</w:t>
      </w:r>
      <w:r w:rsidRPr="002F7705">
        <w:rPr>
          <w:rStyle w:val="apple-converted-space"/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>lt 1: No separate FG for Msg3 repetition (support is determined by the legacy 30-6)</w:t>
      </w:r>
      <w:r w:rsidR="006D55CC">
        <w:rPr>
          <w:rStyle w:val="apple-converted-space"/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>.</w:t>
      </w:r>
    </w:p>
    <w:p w14:paraId="486C5C9A" w14:textId="2DEA1483" w:rsidR="008B14CE" w:rsidRPr="006F625F" w:rsidRDefault="002F7705" w:rsidP="0079461F">
      <w:pPr>
        <w:pStyle w:val="ListParagraph"/>
        <w:numPr>
          <w:ilvl w:val="0"/>
          <w:numId w:val="37"/>
        </w:numPr>
        <w:spacing w:beforeLines="50" w:before="120" w:afterLines="50" w:after="120" w:line="288" w:lineRule="auto"/>
        <w:ind w:firstLineChars="0"/>
        <w:jc w:val="both"/>
        <w:rPr>
          <w:rStyle w:val="apple-converted-space"/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</w:pPr>
      <w:r>
        <w:rPr>
          <w:rStyle w:val="apple-converted-space"/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Alt 2: </w:t>
      </w:r>
      <w:r w:rsidRPr="002F7705">
        <w:rPr>
          <w:rStyle w:val="apple-converted-space"/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>Introduce separate FG for Msg3 repetition and conclude that RAN1 does not support early indication of Msg 3 repetition in SBFD symbols.</w:t>
      </w:r>
    </w:p>
    <w:p w14:paraId="3EBAEE1E" w14:textId="77777777" w:rsidR="000369F0" w:rsidRDefault="00A632B0" w:rsidP="000369F0">
      <w:pPr>
        <w:pStyle w:val="BodyText"/>
        <w:numPr>
          <w:ilvl w:val="1"/>
          <w:numId w:val="22"/>
        </w:numPr>
        <w:spacing w:line="288" w:lineRule="auto"/>
        <w:outlineLvl w:val="1"/>
        <w:rPr>
          <w:rFonts w:eastAsiaTheme="minorEastAsia"/>
          <w:b/>
          <w:iCs/>
          <w:lang w:eastAsia="zh-CN"/>
        </w:rPr>
      </w:pPr>
      <w:r w:rsidRPr="006B3F3D">
        <w:rPr>
          <w:rFonts w:eastAsiaTheme="minorEastAsia" w:hint="eastAsia"/>
          <w:b/>
          <w:iCs/>
          <w:lang w:eastAsia="zh-CN"/>
        </w:rPr>
        <w:t>F</w:t>
      </w:r>
      <w:r w:rsidRPr="006B3F3D">
        <w:rPr>
          <w:rFonts w:eastAsiaTheme="minorEastAsia"/>
          <w:b/>
          <w:iCs/>
          <w:lang w:eastAsia="zh-CN"/>
        </w:rPr>
        <w:t>Gs for CLI handling</w:t>
      </w:r>
    </w:p>
    <w:p w14:paraId="0381FAF3" w14:textId="24F5A6C7" w:rsidR="000369F0" w:rsidRPr="000369F0" w:rsidRDefault="00116020" w:rsidP="005F6002">
      <w:pPr>
        <w:pStyle w:val="BodyText"/>
        <w:spacing w:line="288" w:lineRule="auto"/>
        <w:rPr>
          <w:rFonts w:eastAsiaTheme="minorEastAsia"/>
          <w:bCs/>
          <w:szCs w:val="20"/>
        </w:rPr>
      </w:pPr>
      <w:r w:rsidRPr="000369F0">
        <w:rPr>
          <w:rFonts w:eastAsiaTheme="minorEastAsia"/>
          <w:bCs/>
          <w:iCs/>
          <w:lang w:eastAsia="zh-CN"/>
        </w:rPr>
        <w:t>Issue: Whether to include the suppo</w:t>
      </w:r>
      <w:r w:rsidRPr="000369F0">
        <w:rPr>
          <w:rFonts w:eastAsiaTheme="minorEastAsia"/>
          <w:bCs/>
          <w:iCs/>
          <w:szCs w:val="20"/>
          <w:lang w:eastAsia="zh-CN"/>
        </w:rPr>
        <w:t xml:space="preserve">rt of </w:t>
      </w:r>
      <w:r w:rsidR="00DC6C50" w:rsidRPr="000369F0">
        <w:rPr>
          <w:rFonts w:eastAsiaTheme="minorEastAsia"/>
          <w:bCs/>
          <w:iCs/>
          <w:szCs w:val="20"/>
          <w:lang w:eastAsia="zh-CN"/>
        </w:rPr>
        <w:t xml:space="preserve">maximum number of aperiodic/periodic </w:t>
      </w:r>
      <w:r w:rsidRPr="000369F0">
        <w:rPr>
          <w:rFonts w:eastAsiaTheme="minorEastAsia"/>
          <w:bCs/>
          <w:iCs/>
          <w:szCs w:val="20"/>
          <w:lang w:eastAsia="zh-CN"/>
        </w:rPr>
        <w:t>L1 CLI report</w:t>
      </w:r>
      <w:r w:rsidR="00A92E67" w:rsidRPr="000369F0">
        <w:rPr>
          <w:rFonts w:eastAsiaTheme="minorEastAsia"/>
          <w:bCs/>
          <w:iCs/>
          <w:szCs w:val="20"/>
          <w:lang w:eastAsia="zh-CN"/>
        </w:rPr>
        <w:t xml:space="preserve"> setting</w:t>
      </w:r>
    </w:p>
    <w:p w14:paraId="780E8866" w14:textId="60939B14" w:rsidR="00AC65CD" w:rsidRPr="00AC65CD" w:rsidRDefault="004E4E4B" w:rsidP="005F6002">
      <w:pPr>
        <w:pStyle w:val="BodyText"/>
        <w:rPr>
          <w:rFonts w:eastAsia="SimSun"/>
          <w:bCs/>
          <w:iCs/>
          <w:color w:val="000000" w:themeColor="text1"/>
          <w:szCs w:val="20"/>
          <w:lang w:eastAsia="zh-CN"/>
        </w:rPr>
      </w:pPr>
      <w:r w:rsidRPr="000369F0">
        <w:rPr>
          <w:szCs w:val="20"/>
        </w:rPr>
        <w:t>Similar to</w:t>
      </w:r>
      <w:r w:rsidR="00A92E67" w:rsidRPr="000369F0">
        <w:rPr>
          <w:szCs w:val="20"/>
        </w:rPr>
        <w:t xml:space="preserve"> </w:t>
      </w:r>
      <w:r w:rsidR="00DC6C50" w:rsidRPr="000369F0">
        <w:rPr>
          <w:szCs w:val="20"/>
        </w:rPr>
        <w:t xml:space="preserve">CSI </w:t>
      </w:r>
      <w:r w:rsidR="00A92E67" w:rsidRPr="000369F0">
        <w:rPr>
          <w:szCs w:val="20"/>
        </w:rPr>
        <w:t xml:space="preserve">report </w:t>
      </w:r>
      <w:r w:rsidR="00DC6C50" w:rsidRPr="000369F0">
        <w:rPr>
          <w:szCs w:val="20"/>
        </w:rPr>
        <w:t>framework</w:t>
      </w:r>
      <w:r w:rsidR="00A92E67" w:rsidRPr="000369F0">
        <w:rPr>
          <w:szCs w:val="20"/>
        </w:rPr>
        <w:t xml:space="preserve"> defined</w:t>
      </w:r>
      <w:r w:rsidRPr="000369F0">
        <w:rPr>
          <w:szCs w:val="20"/>
        </w:rPr>
        <w:t xml:space="preserve"> and restricted by UE capability</w:t>
      </w:r>
      <w:r w:rsidR="00DC6C50" w:rsidRPr="000369F0">
        <w:rPr>
          <w:szCs w:val="20"/>
        </w:rPr>
        <w:t xml:space="preserve">, </w:t>
      </w:r>
      <w:r w:rsidR="00A92E67" w:rsidRPr="000369F0">
        <w:rPr>
          <w:szCs w:val="20"/>
        </w:rPr>
        <w:t>w</w:t>
      </w:r>
      <w:r w:rsidR="00DC6C50" w:rsidRPr="000369F0">
        <w:rPr>
          <w:szCs w:val="20"/>
        </w:rPr>
        <w:t xml:space="preserve">e support to </w:t>
      </w:r>
      <w:r w:rsidR="00A92E67" w:rsidRPr="000369F0">
        <w:rPr>
          <w:szCs w:val="20"/>
        </w:rPr>
        <w:t>add</w:t>
      </w:r>
      <w:r w:rsidRPr="000369F0">
        <w:rPr>
          <w:szCs w:val="20"/>
        </w:rPr>
        <w:t xml:space="preserve"> a</w:t>
      </w:r>
      <w:r w:rsidR="00A92E67" w:rsidRPr="000369F0">
        <w:rPr>
          <w:rFonts w:eastAsiaTheme="minorEastAsia"/>
          <w:szCs w:val="20"/>
        </w:rPr>
        <w:t xml:space="preserve"> </w:t>
      </w:r>
      <w:r w:rsidR="00A92E67" w:rsidRPr="000369F0">
        <w:rPr>
          <w:szCs w:val="20"/>
        </w:rPr>
        <w:t xml:space="preserve">new component in </w:t>
      </w:r>
      <w:r w:rsidRPr="000369F0">
        <w:rPr>
          <w:szCs w:val="20"/>
        </w:rPr>
        <w:t>each</w:t>
      </w:r>
      <w:r w:rsidR="00A92E67" w:rsidRPr="000369F0">
        <w:rPr>
          <w:szCs w:val="20"/>
        </w:rPr>
        <w:t xml:space="preserve"> FG related to </w:t>
      </w:r>
      <w:r w:rsidR="00A92E67" w:rsidRPr="000369F0">
        <w:rPr>
          <w:rFonts w:eastAsiaTheme="minorEastAsia"/>
          <w:bCs/>
          <w:iCs/>
          <w:szCs w:val="20"/>
        </w:rPr>
        <w:t>aperiodic L1 CLI-RSSI measurement reporting</w:t>
      </w:r>
      <w:r w:rsidRPr="000369F0">
        <w:rPr>
          <w:rFonts w:eastAsiaTheme="minorEastAsia"/>
          <w:bCs/>
          <w:iCs/>
          <w:szCs w:val="20"/>
        </w:rPr>
        <w:t>, periodic L1 CLI-RSSI measurement reporting and aperiodic L1 SRS-RSRP measurement reporting</w:t>
      </w:r>
      <w:r w:rsidR="00AC65CD">
        <w:rPr>
          <w:rFonts w:eastAsiaTheme="minorEastAsia"/>
          <w:bCs/>
          <w:iCs/>
          <w:szCs w:val="20"/>
        </w:rPr>
        <w:t>, which includes:</w:t>
      </w:r>
    </w:p>
    <w:p w14:paraId="1E1BBAFD" w14:textId="2DFF5DC4" w:rsidR="00F72C37" w:rsidRPr="000369F0" w:rsidRDefault="00F72C37" w:rsidP="00F72C37">
      <w:pPr>
        <w:pStyle w:val="BodyText"/>
        <w:numPr>
          <w:ilvl w:val="0"/>
          <w:numId w:val="32"/>
        </w:numPr>
        <w:rPr>
          <w:rFonts w:eastAsia="SimSun"/>
          <w:bCs/>
          <w:iCs/>
          <w:color w:val="000000" w:themeColor="text1"/>
          <w:szCs w:val="20"/>
          <w:lang w:eastAsia="zh-CN"/>
        </w:rPr>
      </w:pPr>
      <w:r w:rsidRPr="000369F0">
        <w:rPr>
          <w:rFonts w:eastAsia="SimSun"/>
          <w:bCs/>
          <w:iCs/>
          <w:color w:val="000000" w:themeColor="text1"/>
          <w:szCs w:val="20"/>
          <w:lang w:eastAsia="zh-CN"/>
        </w:rPr>
        <w:t>Maximum number of aperiodic CSI report setting per BWP for L1</w:t>
      </w:r>
      <w:r w:rsidR="00AC65CD">
        <w:rPr>
          <w:rFonts w:eastAsia="SimSun"/>
          <w:bCs/>
          <w:iCs/>
          <w:color w:val="000000" w:themeColor="text1"/>
          <w:szCs w:val="20"/>
          <w:lang w:eastAsia="zh-CN"/>
        </w:rPr>
        <w:t xml:space="preserve"> </w:t>
      </w:r>
      <w:r w:rsidRPr="000369F0">
        <w:rPr>
          <w:rFonts w:eastAsia="SimSun"/>
          <w:bCs/>
          <w:iCs/>
          <w:color w:val="000000" w:themeColor="text1"/>
          <w:szCs w:val="20"/>
          <w:lang w:eastAsia="zh-CN"/>
        </w:rPr>
        <w:t>CLI-RSSI report</w:t>
      </w:r>
    </w:p>
    <w:p w14:paraId="21319BEE" w14:textId="4313138D" w:rsidR="00166697" w:rsidRPr="000369F0" w:rsidRDefault="00166697" w:rsidP="00166697">
      <w:pPr>
        <w:pStyle w:val="BodyText"/>
        <w:numPr>
          <w:ilvl w:val="0"/>
          <w:numId w:val="32"/>
        </w:numPr>
        <w:rPr>
          <w:rFonts w:eastAsia="SimSun"/>
          <w:bCs/>
          <w:iCs/>
          <w:color w:val="000000" w:themeColor="text1"/>
          <w:szCs w:val="20"/>
          <w:lang w:eastAsia="zh-CN"/>
        </w:rPr>
      </w:pPr>
      <w:r w:rsidRPr="000369F0">
        <w:rPr>
          <w:rFonts w:eastAsia="SimSun"/>
          <w:bCs/>
          <w:iCs/>
          <w:color w:val="000000" w:themeColor="text1"/>
          <w:szCs w:val="20"/>
          <w:lang w:eastAsia="zh-CN"/>
        </w:rPr>
        <w:t>Maximum number of periodic CSI report setting per BWP for L1</w:t>
      </w:r>
      <w:r w:rsidR="00AC65CD">
        <w:rPr>
          <w:rFonts w:eastAsia="SimSun"/>
          <w:bCs/>
          <w:iCs/>
          <w:color w:val="000000" w:themeColor="text1"/>
          <w:szCs w:val="20"/>
          <w:lang w:eastAsia="zh-CN"/>
        </w:rPr>
        <w:t xml:space="preserve"> </w:t>
      </w:r>
      <w:r w:rsidRPr="000369F0">
        <w:rPr>
          <w:rFonts w:eastAsia="SimSun"/>
          <w:bCs/>
          <w:iCs/>
          <w:color w:val="000000" w:themeColor="text1"/>
          <w:szCs w:val="20"/>
          <w:lang w:eastAsia="zh-CN"/>
        </w:rPr>
        <w:t>CLI-RSSI report</w:t>
      </w:r>
    </w:p>
    <w:p w14:paraId="211441EB" w14:textId="04B8FC01" w:rsidR="00166697" w:rsidRPr="000369F0" w:rsidRDefault="00166697" w:rsidP="00166697">
      <w:pPr>
        <w:pStyle w:val="BodyText"/>
        <w:numPr>
          <w:ilvl w:val="0"/>
          <w:numId w:val="32"/>
        </w:numPr>
        <w:rPr>
          <w:rFonts w:eastAsia="SimSun"/>
          <w:bCs/>
          <w:iCs/>
          <w:color w:val="000000" w:themeColor="text1"/>
          <w:szCs w:val="20"/>
          <w:lang w:eastAsia="zh-CN"/>
        </w:rPr>
      </w:pPr>
      <w:r w:rsidRPr="000369F0">
        <w:rPr>
          <w:rFonts w:eastAsia="SimSun"/>
          <w:bCs/>
          <w:iCs/>
          <w:color w:val="000000" w:themeColor="text1"/>
          <w:szCs w:val="20"/>
          <w:lang w:eastAsia="zh-CN"/>
        </w:rPr>
        <w:lastRenderedPageBreak/>
        <w:t>Maximum number of aperiodic CSI report setting per BWP for L1</w:t>
      </w:r>
      <w:r w:rsidR="00AC65CD">
        <w:rPr>
          <w:rFonts w:eastAsia="SimSun"/>
          <w:bCs/>
          <w:iCs/>
          <w:color w:val="000000" w:themeColor="text1"/>
          <w:szCs w:val="20"/>
          <w:lang w:eastAsia="zh-CN"/>
        </w:rPr>
        <w:t xml:space="preserve"> </w:t>
      </w:r>
      <w:r w:rsidRPr="000369F0">
        <w:rPr>
          <w:rFonts w:eastAsiaTheme="minorEastAsia"/>
          <w:bCs/>
          <w:iCs/>
          <w:szCs w:val="20"/>
          <w:lang w:eastAsia="zh-CN"/>
        </w:rPr>
        <w:t>SRS-RSRP</w:t>
      </w:r>
      <w:r w:rsidRPr="000369F0">
        <w:rPr>
          <w:rFonts w:eastAsia="SimSun"/>
          <w:bCs/>
          <w:iCs/>
          <w:color w:val="000000" w:themeColor="text1"/>
          <w:szCs w:val="20"/>
          <w:lang w:eastAsia="zh-CN"/>
        </w:rPr>
        <w:t xml:space="preserve"> report</w:t>
      </w:r>
    </w:p>
    <w:p w14:paraId="7BFDE0F4" w14:textId="79E6423E" w:rsidR="000369F0" w:rsidRPr="002766D2" w:rsidRDefault="00FF1E17" w:rsidP="005F6002">
      <w:pPr>
        <w:pStyle w:val="BodyText"/>
        <w:rPr>
          <w:rFonts w:eastAsia="SimSun"/>
          <w:bCs/>
          <w:iCs/>
          <w:color w:val="000000" w:themeColor="text1"/>
          <w:szCs w:val="20"/>
          <w:lang w:eastAsia="zh-CN"/>
        </w:rPr>
      </w:pPr>
      <w:r>
        <w:rPr>
          <w:rFonts w:eastAsia="SimSun"/>
          <w:bCs/>
          <w:iCs/>
          <w:color w:val="000000" w:themeColor="text1"/>
          <w:szCs w:val="20"/>
          <w:lang w:eastAsia="zh-CN"/>
        </w:rPr>
        <w:t>As for</w:t>
      </w:r>
      <w:r>
        <w:rPr>
          <w:bCs/>
          <w:iCs/>
          <w:color w:val="000000" w:themeColor="text1"/>
          <w:szCs w:val="20"/>
        </w:rPr>
        <w:t xml:space="preserve"> “m</w:t>
      </w:r>
      <w:r w:rsidRPr="000369F0">
        <w:rPr>
          <w:bCs/>
          <w:iCs/>
          <w:color w:val="000000" w:themeColor="text1"/>
          <w:szCs w:val="20"/>
        </w:rPr>
        <w:t>aximum number of configured aperiodic CSI triggering states in CSI-</w:t>
      </w:r>
      <w:proofErr w:type="spellStart"/>
      <w:r w:rsidRPr="000369F0">
        <w:rPr>
          <w:bCs/>
          <w:iCs/>
          <w:color w:val="000000" w:themeColor="text1"/>
          <w:szCs w:val="20"/>
        </w:rPr>
        <w:t>AperiodicTriggerStateList</w:t>
      </w:r>
      <w:proofErr w:type="spellEnd"/>
      <w:r w:rsidRPr="000369F0">
        <w:rPr>
          <w:bCs/>
          <w:iCs/>
          <w:color w:val="000000" w:themeColor="text1"/>
          <w:szCs w:val="20"/>
        </w:rPr>
        <w:t xml:space="preserve"> per CC</w:t>
      </w:r>
      <w:r>
        <w:rPr>
          <w:bCs/>
          <w:iCs/>
          <w:color w:val="000000" w:themeColor="text1"/>
          <w:szCs w:val="20"/>
        </w:rPr>
        <w:t xml:space="preserve">”, it has been defined in FG 2-35. </w:t>
      </w:r>
      <w:r w:rsidR="00AC65CD">
        <w:rPr>
          <w:rFonts w:eastAsia="SimSun"/>
          <w:bCs/>
          <w:iCs/>
          <w:color w:val="000000" w:themeColor="text1"/>
          <w:szCs w:val="20"/>
          <w:lang w:eastAsia="zh-CN"/>
        </w:rPr>
        <w:t xml:space="preserve">Given than </w:t>
      </w:r>
      <w:r w:rsidR="00AC65CD" w:rsidRPr="000369F0">
        <w:rPr>
          <w:rFonts w:eastAsiaTheme="minorEastAsia"/>
          <w:bCs/>
          <w:iCs/>
          <w:szCs w:val="20"/>
        </w:rPr>
        <w:t>L1 CLI-RSSI</w:t>
      </w:r>
      <w:r w:rsidR="00AC65CD">
        <w:rPr>
          <w:rFonts w:eastAsiaTheme="minorEastAsia"/>
          <w:bCs/>
          <w:iCs/>
          <w:szCs w:val="20"/>
        </w:rPr>
        <w:t xml:space="preserve"> and </w:t>
      </w:r>
      <w:r w:rsidR="00AC65CD" w:rsidRPr="000369F0">
        <w:rPr>
          <w:rFonts w:eastAsia="SimSun"/>
          <w:bCs/>
          <w:iCs/>
          <w:color w:val="000000" w:themeColor="text1"/>
          <w:szCs w:val="20"/>
          <w:lang w:eastAsia="zh-CN"/>
        </w:rPr>
        <w:t>L1</w:t>
      </w:r>
      <w:r w:rsidR="00AC65CD">
        <w:rPr>
          <w:rFonts w:eastAsia="SimSun"/>
          <w:bCs/>
          <w:iCs/>
          <w:color w:val="000000" w:themeColor="text1"/>
          <w:szCs w:val="20"/>
          <w:lang w:eastAsia="zh-CN"/>
        </w:rPr>
        <w:t xml:space="preserve"> </w:t>
      </w:r>
      <w:r w:rsidR="00AC65CD" w:rsidRPr="000369F0">
        <w:rPr>
          <w:rFonts w:eastAsiaTheme="minorEastAsia"/>
          <w:bCs/>
          <w:iCs/>
          <w:szCs w:val="20"/>
          <w:lang w:eastAsia="zh-CN"/>
        </w:rPr>
        <w:t>SRS-RSRP</w:t>
      </w:r>
      <w:r w:rsidR="00AC65CD">
        <w:rPr>
          <w:rFonts w:eastAsiaTheme="minorEastAsia"/>
          <w:bCs/>
          <w:iCs/>
          <w:szCs w:val="20"/>
          <w:lang w:eastAsia="zh-CN"/>
        </w:rPr>
        <w:t xml:space="preserve"> are </w:t>
      </w:r>
      <w:r w:rsidR="002766D2">
        <w:rPr>
          <w:rFonts w:eastAsiaTheme="minorEastAsia" w:hint="eastAsia"/>
          <w:bCs/>
          <w:iCs/>
          <w:szCs w:val="20"/>
          <w:lang w:eastAsia="zh-CN"/>
        </w:rPr>
        <w:t>merely</w:t>
      </w:r>
      <w:r w:rsidR="002766D2">
        <w:rPr>
          <w:rFonts w:eastAsiaTheme="minorEastAsia"/>
          <w:bCs/>
          <w:iCs/>
          <w:szCs w:val="20"/>
          <w:lang w:eastAsia="zh-CN"/>
        </w:rPr>
        <w:t xml:space="preserve"> </w:t>
      </w:r>
      <w:r w:rsidR="00AC65CD">
        <w:rPr>
          <w:rFonts w:eastAsiaTheme="minorEastAsia"/>
          <w:bCs/>
          <w:iCs/>
          <w:szCs w:val="20"/>
          <w:lang w:eastAsia="zh-CN"/>
        </w:rPr>
        <w:t>two new quantities in CSI reporting framework</w:t>
      </w:r>
      <w:r w:rsidR="00AC65CD">
        <w:rPr>
          <w:bCs/>
          <w:iCs/>
          <w:color w:val="000000" w:themeColor="text1"/>
          <w:szCs w:val="20"/>
        </w:rPr>
        <w:t xml:space="preserve">, </w:t>
      </w:r>
      <w:r>
        <w:rPr>
          <w:bCs/>
          <w:iCs/>
          <w:color w:val="000000" w:themeColor="text1"/>
          <w:szCs w:val="20"/>
        </w:rPr>
        <w:t xml:space="preserve">it </w:t>
      </w:r>
      <w:r w:rsidR="00AC65CD">
        <w:rPr>
          <w:bCs/>
          <w:iCs/>
          <w:color w:val="000000" w:themeColor="text1"/>
          <w:szCs w:val="20"/>
        </w:rPr>
        <w:t>is not necessary to newly define</w:t>
      </w:r>
      <w:r>
        <w:rPr>
          <w:bCs/>
          <w:iCs/>
          <w:color w:val="000000" w:themeColor="text1"/>
          <w:szCs w:val="20"/>
        </w:rPr>
        <w:t xml:space="preserve"> a maximum number. </w:t>
      </w:r>
      <w:r w:rsidR="00AC65CD">
        <w:rPr>
          <w:bCs/>
          <w:iCs/>
          <w:color w:val="000000" w:themeColor="text1"/>
          <w:szCs w:val="20"/>
        </w:rPr>
        <w:t>The</w:t>
      </w:r>
      <w:r w:rsidR="00AC65CD" w:rsidRPr="000369F0">
        <w:rPr>
          <w:bCs/>
          <w:iCs/>
          <w:color w:val="000000" w:themeColor="text1"/>
          <w:szCs w:val="20"/>
        </w:rPr>
        <w:t xml:space="preserve"> number</w:t>
      </w:r>
      <w:r w:rsidR="00AC65CD">
        <w:rPr>
          <w:bCs/>
          <w:iCs/>
          <w:color w:val="000000" w:themeColor="text1"/>
          <w:szCs w:val="20"/>
        </w:rPr>
        <w:t xml:space="preserve"> defined in </w:t>
      </w:r>
      <w:r>
        <w:rPr>
          <w:bCs/>
          <w:iCs/>
          <w:color w:val="000000" w:themeColor="text1"/>
          <w:szCs w:val="20"/>
        </w:rPr>
        <w:t>FG 2-35</w:t>
      </w:r>
      <w:r w:rsidR="0076793D">
        <w:rPr>
          <w:bCs/>
          <w:iCs/>
          <w:color w:val="000000" w:themeColor="text1"/>
          <w:szCs w:val="20"/>
        </w:rPr>
        <w:t xml:space="preserve"> </w:t>
      </w:r>
      <w:r w:rsidR="00AC65CD">
        <w:rPr>
          <w:bCs/>
          <w:iCs/>
          <w:color w:val="000000" w:themeColor="text1"/>
          <w:szCs w:val="20"/>
        </w:rPr>
        <w:t xml:space="preserve">has included </w:t>
      </w:r>
      <w:r w:rsidR="0076793D">
        <w:rPr>
          <w:bCs/>
          <w:iCs/>
          <w:color w:val="000000" w:themeColor="text1"/>
          <w:szCs w:val="20"/>
        </w:rPr>
        <w:t xml:space="preserve">all the trigger states for </w:t>
      </w:r>
      <w:r w:rsidR="00AC65CD">
        <w:rPr>
          <w:bCs/>
          <w:iCs/>
          <w:color w:val="000000" w:themeColor="text1"/>
          <w:szCs w:val="20"/>
        </w:rPr>
        <w:t>CSI report and L1 CLI report</w:t>
      </w:r>
      <w:r w:rsidR="0076793D">
        <w:rPr>
          <w:bCs/>
          <w:iCs/>
          <w:color w:val="000000" w:themeColor="text1"/>
          <w:szCs w:val="20"/>
        </w:rPr>
        <w:t xml:space="preserve"> and it is unexpected </w:t>
      </w:r>
      <w:r w:rsidR="002766D2">
        <w:rPr>
          <w:bCs/>
          <w:iCs/>
          <w:color w:val="000000" w:themeColor="text1"/>
          <w:szCs w:val="20"/>
        </w:rPr>
        <w:t>to extend it to improve UE complexity.</w:t>
      </w:r>
    </w:p>
    <w:p w14:paraId="0E364B2C" w14:textId="624DCD88" w:rsidR="00DC6C50" w:rsidRDefault="00DC6C50" w:rsidP="005F6002">
      <w:pPr>
        <w:pStyle w:val="BodyText"/>
        <w:rPr>
          <w:b/>
          <w:i/>
          <w:lang w:eastAsia="zh-CN"/>
        </w:rPr>
      </w:pPr>
      <w:r w:rsidRPr="0096717A">
        <w:rPr>
          <w:b/>
          <w:i/>
          <w:lang w:eastAsia="zh-CN"/>
        </w:rPr>
        <w:t>Propo</w:t>
      </w:r>
      <w:r>
        <w:rPr>
          <w:b/>
          <w:i/>
          <w:lang w:eastAsia="zh-CN"/>
        </w:rPr>
        <w:t xml:space="preserve">sal </w:t>
      </w:r>
      <w:r w:rsidR="005F6002">
        <w:rPr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Support to define </w:t>
      </w:r>
      <w:r w:rsidR="00415A20">
        <w:rPr>
          <w:b/>
          <w:i/>
          <w:lang w:eastAsia="zh-CN"/>
        </w:rPr>
        <w:t>new components in each related</w:t>
      </w:r>
      <w:r>
        <w:rPr>
          <w:b/>
          <w:i/>
          <w:lang w:eastAsia="zh-CN"/>
        </w:rPr>
        <w:t xml:space="preserve"> FG regarding the following:</w:t>
      </w:r>
    </w:p>
    <w:p w14:paraId="37A260EB" w14:textId="77777777" w:rsidR="00DC6C50" w:rsidRDefault="00DC6C50" w:rsidP="00DC6C50">
      <w:pPr>
        <w:pStyle w:val="BodyText"/>
        <w:numPr>
          <w:ilvl w:val="0"/>
          <w:numId w:val="32"/>
        </w:numPr>
        <w:rPr>
          <w:rFonts w:eastAsia="SimSun" w:cs="Arial"/>
          <w:b/>
          <w:i/>
          <w:color w:val="000000" w:themeColor="text1"/>
          <w:szCs w:val="18"/>
          <w:lang w:eastAsia="zh-CN"/>
        </w:rPr>
      </w:pPr>
      <w:r w:rsidRPr="00DC6C50">
        <w:rPr>
          <w:rFonts w:eastAsia="SimSun" w:cs="Arial"/>
          <w:b/>
          <w:i/>
          <w:color w:val="000000" w:themeColor="text1"/>
          <w:szCs w:val="18"/>
          <w:lang w:eastAsia="zh-CN"/>
        </w:rPr>
        <w:t>Maximum number of periodic CSI report setting per BWP for L1-CLI-RSSI report</w:t>
      </w:r>
    </w:p>
    <w:p w14:paraId="099AAB56" w14:textId="35623B5B" w:rsidR="00DC6C50" w:rsidRDefault="00DC6C50" w:rsidP="00DC6C50">
      <w:pPr>
        <w:pStyle w:val="BodyText"/>
        <w:numPr>
          <w:ilvl w:val="0"/>
          <w:numId w:val="32"/>
        </w:numPr>
        <w:rPr>
          <w:rFonts w:eastAsia="SimSun" w:cs="Arial"/>
          <w:b/>
          <w:i/>
          <w:color w:val="000000" w:themeColor="text1"/>
          <w:szCs w:val="18"/>
          <w:lang w:eastAsia="zh-CN"/>
        </w:rPr>
      </w:pPr>
      <w:r w:rsidRPr="00DC6C50">
        <w:rPr>
          <w:rFonts w:eastAsia="SimSun" w:cs="Arial"/>
          <w:b/>
          <w:i/>
          <w:color w:val="000000" w:themeColor="text1"/>
          <w:szCs w:val="18"/>
          <w:lang w:eastAsia="zh-CN"/>
        </w:rPr>
        <w:t>Maximum number of aperiodic CSI report setting per BWP for L1-CLI-RSSI report</w:t>
      </w:r>
    </w:p>
    <w:p w14:paraId="2B44AD32" w14:textId="09F82F7D" w:rsidR="00415A20" w:rsidRDefault="00415A20" w:rsidP="00415A20">
      <w:pPr>
        <w:pStyle w:val="BodyText"/>
        <w:numPr>
          <w:ilvl w:val="0"/>
          <w:numId w:val="32"/>
        </w:numPr>
        <w:rPr>
          <w:rFonts w:eastAsia="SimSun" w:cs="Arial"/>
          <w:b/>
          <w:i/>
          <w:color w:val="000000" w:themeColor="text1"/>
          <w:szCs w:val="18"/>
          <w:lang w:eastAsia="zh-CN"/>
        </w:rPr>
      </w:pPr>
      <w:r w:rsidRPr="00DC6C50">
        <w:rPr>
          <w:rFonts w:eastAsia="SimSun" w:cs="Arial"/>
          <w:b/>
          <w:i/>
          <w:color w:val="000000" w:themeColor="text1"/>
          <w:szCs w:val="18"/>
          <w:lang w:eastAsia="zh-CN"/>
        </w:rPr>
        <w:t xml:space="preserve">Maximum number of </w:t>
      </w:r>
      <w:r>
        <w:rPr>
          <w:rFonts w:eastAsia="SimSun" w:cs="Arial"/>
          <w:b/>
          <w:i/>
          <w:color w:val="000000" w:themeColor="text1"/>
          <w:szCs w:val="18"/>
          <w:lang w:eastAsia="zh-CN"/>
        </w:rPr>
        <w:t>a</w:t>
      </w:r>
      <w:r w:rsidRPr="00DC6C50">
        <w:rPr>
          <w:rFonts w:eastAsia="SimSun" w:cs="Arial"/>
          <w:b/>
          <w:i/>
          <w:color w:val="000000" w:themeColor="text1"/>
          <w:szCs w:val="18"/>
          <w:lang w:eastAsia="zh-CN"/>
        </w:rPr>
        <w:t>periodic CSI report setting per BWP for L1-</w:t>
      </w:r>
      <w:r>
        <w:rPr>
          <w:rFonts w:eastAsia="SimSun" w:cs="Arial"/>
          <w:b/>
          <w:i/>
          <w:color w:val="000000" w:themeColor="text1"/>
          <w:szCs w:val="18"/>
          <w:lang w:eastAsia="zh-CN"/>
        </w:rPr>
        <w:t>SRS</w:t>
      </w:r>
      <w:r w:rsidRPr="00DC6C50">
        <w:rPr>
          <w:rFonts w:eastAsia="SimSun" w:cs="Arial"/>
          <w:b/>
          <w:i/>
          <w:color w:val="000000" w:themeColor="text1"/>
          <w:szCs w:val="18"/>
          <w:lang w:eastAsia="zh-CN"/>
        </w:rPr>
        <w:t>-RS</w:t>
      </w:r>
      <w:r>
        <w:rPr>
          <w:rFonts w:eastAsia="SimSun" w:cs="Arial"/>
          <w:b/>
          <w:i/>
          <w:color w:val="000000" w:themeColor="text1"/>
          <w:szCs w:val="18"/>
          <w:lang w:eastAsia="zh-CN"/>
        </w:rPr>
        <w:t>RP</w:t>
      </w:r>
      <w:r w:rsidRPr="00DC6C50">
        <w:rPr>
          <w:rFonts w:eastAsia="SimSun" w:cs="Arial"/>
          <w:b/>
          <w:i/>
          <w:color w:val="000000" w:themeColor="text1"/>
          <w:szCs w:val="18"/>
          <w:lang w:eastAsia="zh-CN"/>
        </w:rPr>
        <w:t xml:space="preserve"> report</w:t>
      </w:r>
    </w:p>
    <w:p w14:paraId="601354B1" w14:textId="0FDFE4C3" w:rsidR="00A121A3" w:rsidRPr="00522599" w:rsidRDefault="002766D2" w:rsidP="005F6002">
      <w:pPr>
        <w:pStyle w:val="BodyText"/>
        <w:rPr>
          <w:rFonts w:eastAsia="SimSun" w:cs="Arial"/>
          <w:b/>
          <w:i/>
          <w:color w:val="000000" w:themeColor="text1"/>
          <w:szCs w:val="18"/>
          <w:lang w:eastAsia="zh-CN"/>
        </w:rPr>
      </w:pPr>
      <w:r w:rsidRPr="0096717A">
        <w:rPr>
          <w:b/>
          <w:i/>
          <w:lang w:eastAsia="zh-CN"/>
        </w:rPr>
        <w:t>Propo</w:t>
      </w:r>
      <w:r>
        <w:rPr>
          <w:b/>
          <w:i/>
          <w:lang w:eastAsia="zh-CN"/>
        </w:rPr>
        <w:t xml:space="preserve">sal </w:t>
      </w:r>
      <w:r w:rsidR="005F6002">
        <w:rPr>
          <w:b/>
          <w:i/>
          <w:lang w:eastAsia="zh-CN"/>
        </w:rPr>
        <w:t>3</w:t>
      </w:r>
      <w:r>
        <w:rPr>
          <w:b/>
          <w:i/>
          <w:lang w:eastAsia="zh-CN"/>
        </w:rPr>
        <w:t>: It is not necessary to newly define the component “</w:t>
      </w:r>
      <w:r w:rsidRPr="002766D2">
        <w:rPr>
          <w:b/>
          <w:i/>
          <w:lang w:eastAsia="zh-CN"/>
        </w:rPr>
        <w:t>maximum number of configured aperiodic CSI triggering states in CSI-</w:t>
      </w:r>
      <w:proofErr w:type="spellStart"/>
      <w:r w:rsidRPr="002766D2">
        <w:rPr>
          <w:b/>
          <w:i/>
          <w:lang w:eastAsia="zh-CN"/>
        </w:rPr>
        <w:t>AperiodicTriggerStateList</w:t>
      </w:r>
      <w:proofErr w:type="spellEnd"/>
      <w:r w:rsidRPr="002766D2">
        <w:rPr>
          <w:b/>
          <w:i/>
          <w:lang w:eastAsia="zh-CN"/>
        </w:rPr>
        <w:t xml:space="preserve"> per CC</w:t>
      </w:r>
      <w:r>
        <w:rPr>
          <w:b/>
          <w:i/>
          <w:lang w:eastAsia="zh-CN"/>
        </w:rPr>
        <w:t>”.</w:t>
      </w:r>
    </w:p>
    <w:p w14:paraId="7686E5E7" w14:textId="77777777" w:rsidR="007F5EDE" w:rsidRDefault="007F5EDE" w:rsidP="00FC0128">
      <w:pPr>
        <w:pStyle w:val="ListParagraph"/>
        <w:numPr>
          <w:ilvl w:val="0"/>
          <w:numId w:val="15"/>
        </w:numPr>
        <w:spacing w:after="120" w:line="288" w:lineRule="auto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302ED916" w14:textId="77777777" w:rsidR="007F5EDE" w:rsidRDefault="007F5EDE" w:rsidP="00FC0128">
      <w:pPr>
        <w:pStyle w:val="ListParagraph"/>
        <w:numPr>
          <w:ilvl w:val="0"/>
          <w:numId w:val="15"/>
        </w:numPr>
        <w:spacing w:after="120" w:line="288" w:lineRule="auto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104AF8BD" w14:textId="77777777" w:rsidR="007F5EDE" w:rsidRPr="00A632B0" w:rsidRDefault="00EE340E" w:rsidP="00FC0128">
      <w:pPr>
        <w:pStyle w:val="Heading1"/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A632B0">
        <w:rPr>
          <w:rFonts w:ascii="Times New Roman" w:hAnsi="Times New Roman" w:cs="Times New Roman"/>
          <w:sz w:val="24"/>
          <w:szCs w:val="24"/>
        </w:rPr>
        <w:t>Conclusion</w:t>
      </w:r>
    </w:p>
    <w:p w14:paraId="273512AC" w14:textId="77777777" w:rsidR="007F5EDE" w:rsidRDefault="00EE340E" w:rsidP="00FC0128">
      <w:pPr>
        <w:pStyle w:val="BodyText"/>
        <w:spacing w:before="120" w:line="288" w:lineRule="auto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proposals:</w:t>
      </w:r>
    </w:p>
    <w:p w14:paraId="5E0F1FC7" w14:textId="77777777" w:rsidR="003912A9" w:rsidRDefault="003912A9" w:rsidP="003912A9">
      <w:pPr>
        <w:spacing w:beforeLines="50" w:before="120" w:afterLines="50" w:after="120" w:line="288" w:lineRule="auto"/>
        <w:jc w:val="both"/>
        <w:rPr>
          <w:b/>
          <w:i/>
          <w:szCs w:val="20"/>
          <w:lang w:eastAsia="zh-CN"/>
        </w:rPr>
      </w:pPr>
      <w:r w:rsidRPr="000369F0">
        <w:rPr>
          <w:b/>
          <w:i/>
          <w:szCs w:val="20"/>
          <w:lang w:eastAsia="zh-CN"/>
        </w:rPr>
        <w:t xml:space="preserve">Proposal </w:t>
      </w:r>
      <w:r>
        <w:rPr>
          <w:b/>
          <w:i/>
          <w:szCs w:val="20"/>
          <w:lang w:eastAsia="zh-CN"/>
        </w:rPr>
        <w:t>1</w:t>
      </w:r>
      <w:r w:rsidRPr="000369F0">
        <w:rPr>
          <w:b/>
          <w:i/>
          <w:szCs w:val="20"/>
          <w:lang w:eastAsia="zh-CN"/>
        </w:rPr>
        <w:t>:</w:t>
      </w:r>
      <w:r>
        <w:rPr>
          <w:b/>
          <w:i/>
          <w:szCs w:val="20"/>
          <w:lang w:eastAsia="zh-CN"/>
        </w:rPr>
        <w:t xml:space="preserve"> For Msg3 repetition, RAN1 consider the following two alternatives:</w:t>
      </w:r>
    </w:p>
    <w:p w14:paraId="0542F2A8" w14:textId="77777777" w:rsidR="003912A9" w:rsidRPr="002F7705" w:rsidRDefault="003912A9" w:rsidP="003912A9">
      <w:pPr>
        <w:pStyle w:val="ListParagraph"/>
        <w:numPr>
          <w:ilvl w:val="0"/>
          <w:numId w:val="37"/>
        </w:numPr>
        <w:ind w:firstLineChars="0"/>
        <w:rPr>
          <w:rStyle w:val="apple-converted-space"/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</w:pPr>
      <w:r w:rsidRPr="002F7705">
        <w:rPr>
          <w:rStyle w:val="apple-converted-space"/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>A</w:t>
      </w:r>
      <w:r w:rsidRPr="002F7705">
        <w:rPr>
          <w:rStyle w:val="apple-converted-space"/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>lt 1: No separate FG for Msg3 repetition (support is determined by the legacy 30-6)</w:t>
      </w:r>
    </w:p>
    <w:p w14:paraId="591FAE40" w14:textId="59DF69AA" w:rsidR="0037489B" w:rsidRDefault="003912A9" w:rsidP="003912A9">
      <w:pPr>
        <w:pStyle w:val="ListParagraph"/>
        <w:numPr>
          <w:ilvl w:val="0"/>
          <w:numId w:val="37"/>
        </w:numPr>
        <w:spacing w:beforeLines="50" w:before="120" w:afterLines="50" w:after="120" w:line="288" w:lineRule="auto"/>
        <w:ind w:firstLineChars="0"/>
        <w:jc w:val="both"/>
        <w:rPr>
          <w:rStyle w:val="apple-converted-space"/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</w:pPr>
      <w:r>
        <w:rPr>
          <w:rStyle w:val="apple-converted-space"/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Alt 2: </w:t>
      </w:r>
      <w:r w:rsidRPr="002F7705">
        <w:rPr>
          <w:rStyle w:val="apple-converted-space"/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>Introduce separate FG for Msg3 repetition and conclude that RAN1 does not support early indication of Msg 3 repetition in SBFD symbols.</w:t>
      </w:r>
    </w:p>
    <w:p w14:paraId="4EC4974F" w14:textId="77777777" w:rsidR="005F6002" w:rsidRDefault="005F6002" w:rsidP="005F6002">
      <w:pPr>
        <w:pStyle w:val="BodyText"/>
        <w:rPr>
          <w:b/>
          <w:i/>
          <w:lang w:eastAsia="zh-CN"/>
        </w:rPr>
      </w:pPr>
      <w:r w:rsidRPr="0096717A">
        <w:rPr>
          <w:b/>
          <w:i/>
          <w:lang w:eastAsia="zh-CN"/>
        </w:rPr>
        <w:t>Propo</w:t>
      </w:r>
      <w:r>
        <w:rPr>
          <w:b/>
          <w:i/>
          <w:lang w:eastAsia="zh-CN"/>
        </w:rPr>
        <w:t>sal 2: Support to define new components in each related FG regarding the following:</w:t>
      </w:r>
    </w:p>
    <w:p w14:paraId="66ED8A0A" w14:textId="77777777" w:rsidR="005F6002" w:rsidRDefault="005F6002" w:rsidP="005F6002">
      <w:pPr>
        <w:pStyle w:val="BodyText"/>
        <w:numPr>
          <w:ilvl w:val="0"/>
          <w:numId w:val="32"/>
        </w:numPr>
        <w:rPr>
          <w:rFonts w:eastAsia="SimSun" w:cs="Arial"/>
          <w:b/>
          <w:i/>
          <w:color w:val="000000" w:themeColor="text1"/>
          <w:szCs w:val="18"/>
          <w:lang w:eastAsia="zh-CN"/>
        </w:rPr>
      </w:pPr>
      <w:r w:rsidRPr="00DC6C50">
        <w:rPr>
          <w:rFonts w:eastAsia="SimSun" w:cs="Arial"/>
          <w:b/>
          <w:i/>
          <w:color w:val="000000" w:themeColor="text1"/>
          <w:szCs w:val="18"/>
          <w:lang w:eastAsia="zh-CN"/>
        </w:rPr>
        <w:t>Maximum number of periodic CSI report setting per BWP for L1-CLI-RSSI report</w:t>
      </w:r>
    </w:p>
    <w:p w14:paraId="41D58164" w14:textId="77777777" w:rsidR="005F6002" w:rsidRDefault="005F6002" w:rsidP="005F6002">
      <w:pPr>
        <w:pStyle w:val="BodyText"/>
        <w:numPr>
          <w:ilvl w:val="0"/>
          <w:numId w:val="32"/>
        </w:numPr>
        <w:rPr>
          <w:rFonts w:eastAsia="SimSun" w:cs="Arial"/>
          <w:b/>
          <w:i/>
          <w:color w:val="000000" w:themeColor="text1"/>
          <w:szCs w:val="18"/>
          <w:lang w:eastAsia="zh-CN"/>
        </w:rPr>
      </w:pPr>
      <w:r w:rsidRPr="00DC6C50">
        <w:rPr>
          <w:rFonts w:eastAsia="SimSun" w:cs="Arial"/>
          <w:b/>
          <w:i/>
          <w:color w:val="000000" w:themeColor="text1"/>
          <w:szCs w:val="18"/>
          <w:lang w:eastAsia="zh-CN"/>
        </w:rPr>
        <w:t>Maximum number of aperiodic CSI report setting per BWP for L1-CLI-RSSI report</w:t>
      </w:r>
    </w:p>
    <w:p w14:paraId="36D1B86A" w14:textId="77777777" w:rsidR="005F6002" w:rsidRDefault="005F6002" w:rsidP="005F6002">
      <w:pPr>
        <w:pStyle w:val="BodyText"/>
        <w:numPr>
          <w:ilvl w:val="0"/>
          <w:numId w:val="32"/>
        </w:numPr>
        <w:rPr>
          <w:rFonts w:eastAsia="SimSun" w:cs="Arial"/>
          <w:b/>
          <w:i/>
          <w:color w:val="000000" w:themeColor="text1"/>
          <w:szCs w:val="18"/>
          <w:lang w:eastAsia="zh-CN"/>
        </w:rPr>
      </w:pPr>
      <w:r w:rsidRPr="00DC6C50">
        <w:rPr>
          <w:rFonts w:eastAsia="SimSun" w:cs="Arial"/>
          <w:b/>
          <w:i/>
          <w:color w:val="000000" w:themeColor="text1"/>
          <w:szCs w:val="18"/>
          <w:lang w:eastAsia="zh-CN"/>
        </w:rPr>
        <w:t xml:space="preserve">Maximum number of </w:t>
      </w:r>
      <w:r>
        <w:rPr>
          <w:rFonts w:eastAsia="SimSun" w:cs="Arial"/>
          <w:b/>
          <w:i/>
          <w:color w:val="000000" w:themeColor="text1"/>
          <w:szCs w:val="18"/>
          <w:lang w:eastAsia="zh-CN"/>
        </w:rPr>
        <w:t>a</w:t>
      </w:r>
      <w:r w:rsidRPr="00DC6C50">
        <w:rPr>
          <w:rFonts w:eastAsia="SimSun" w:cs="Arial"/>
          <w:b/>
          <w:i/>
          <w:color w:val="000000" w:themeColor="text1"/>
          <w:szCs w:val="18"/>
          <w:lang w:eastAsia="zh-CN"/>
        </w:rPr>
        <w:t>periodic CSI report setting per BWP for L1-</w:t>
      </w:r>
      <w:r>
        <w:rPr>
          <w:rFonts w:eastAsia="SimSun" w:cs="Arial"/>
          <w:b/>
          <w:i/>
          <w:color w:val="000000" w:themeColor="text1"/>
          <w:szCs w:val="18"/>
          <w:lang w:eastAsia="zh-CN"/>
        </w:rPr>
        <w:t>SRS</w:t>
      </w:r>
      <w:r w:rsidRPr="00DC6C50">
        <w:rPr>
          <w:rFonts w:eastAsia="SimSun" w:cs="Arial"/>
          <w:b/>
          <w:i/>
          <w:color w:val="000000" w:themeColor="text1"/>
          <w:szCs w:val="18"/>
          <w:lang w:eastAsia="zh-CN"/>
        </w:rPr>
        <w:t>-RS</w:t>
      </w:r>
      <w:r>
        <w:rPr>
          <w:rFonts w:eastAsia="SimSun" w:cs="Arial"/>
          <w:b/>
          <w:i/>
          <w:color w:val="000000" w:themeColor="text1"/>
          <w:szCs w:val="18"/>
          <w:lang w:eastAsia="zh-CN"/>
        </w:rPr>
        <w:t>RP</w:t>
      </w:r>
      <w:r w:rsidRPr="00DC6C50">
        <w:rPr>
          <w:rFonts w:eastAsia="SimSun" w:cs="Arial"/>
          <w:b/>
          <w:i/>
          <w:color w:val="000000" w:themeColor="text1"/>
          <w:szCs w:val="18"/>
          <w:lang w:eastAsia="zh-CN"/>
        </w:rPr>
        <w:t xml:space="preserve"> report</w:t>
      </w:r>
    </w:p>
    <w:p w14:paraId="269C813E" w14:textId="77777777" w:rsidR="005F6002" w:rsidRPr="00522599" w:rsidRDefault="005F6002" w:rsidP="005F6002">
      <w:pPr>
        <w:pStyle w:val="BodyText"/>
        <w:rPr>
          <w:rFonts w:eastAsia="SimSun" w:cs="Arial"/>
          <w:b/>
          <w:i/>
          <w:color w:val="000000" w:themeColor="text1"/>
          <w:szCs w:val="18"/>
          <w:lang w:eastAsia="zh-CN"/>
        </w:rPr>
      </w:pPr>
      <w:r w:rsidRPr="0096717A">
        <w:rPr>
          <w:b/>
          <w:i/>
          <w:lang w:eastAsia="zh-CN"/>
        </w:rPr>
        <w:t>Propo</w:t>
      </w:r>
      <w:r>
        <w:rPr>
          <w:b/>
          <w:i/>
          <w:lang w:eastAsia="zh-CN"/>
        </w:rPr>
        <w:t>sal 3: It is not necessary to newly define the component “</w:t>
      </w:r>
      <w:r w:rsidRPr="002766D2">
        <w:rPr>
          <w:b/>
          <w:i/>
          <w:lang w:eastAsia="zh-CN"/>
        </w:rPr>
        <w:t>maximum number of configured aperiodic CSI triggering states in CSI-</w:t>
      </w:r>
      <w:proofErr w:type="spellStart"/>
      <w:r w:rsidRPr="002766D2">
        <w:rPr>
          <w:b/>
          <w:i/>
          <w:lang w:eastAsia="zh-CN"/>
        </w:rPr>
        <w:t>AperiodicTriggerStateList</w:t>
      </w:r>
      <w:proofErr w:type="spellEnd"/>
      <w:r w:rsidRPr="002766D2">
        <w:rPr>
          <w:b/>
          <w:i/>
          <w:lang w:eastAsia="zh-CN"/>
        </w:rPr>
        <w:t xml:space="preserve"> per CC</w:t>
      </w:r>
      <w:r>
        <w:rPr>
          <w:b/>
          <w:i/>
          <w:lang w:eastAsia="zh-CN"/>
        </w:rPr>
        <w:t>”.</w:t>
      </w:r>
    </w:p>
    <w:p w14:paraId="6AE58C3A" w14:textId="77777777" w:rsidR="005F6002" w:rsidRPr="005F6002" w:rsidRDefault="005F6002" w:rsidP="005F6002">
      <w:pPr>
        <w:spacing w:beforeLines="50" w:before="120" w:afterLines="50" w:after="120" w:line="288" w:lineRule="auto"/>
        <w:jc w:val="both"/>
        <w:rPr>
          <w:rFonts w:eastAsiaTheme="minorEastAsia"/>
          <w:b/>
          <w:bCs/>
          <w:i/>
          <w:iCs/>
          <w:szCs w:val="20"/>
        </w:rPr>
      </w:pPr>
    </w:p>
    <w:p w14:paraId="2F6CBDDE" w14:textId="77777777" w:rsidR="007F5EDE" w:rsidRDefault="00EE340E" w:rsidP="00FC0128">
      <w:pPr>
        <w:pStyle w:val="Heading1"/>
        <w:spacing w:line="288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14:paraId="04A59986" w14:textId="5373386E" w:rsidR="007F5EDE" w:rsidRPr="003912A9" w:rsidRDefault="006D38BD" w:rsidP="00FC0128">
      <w:pPr>
        <w:numPr>
          <w:ilvl w:val="0"/>
          <w:numId w:val="16"/>
        </w:numPr>
        <w:spacing w:after="40" w:line="288" w:lineRule="auto"/>
        <w:ind w:hangingChars="21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TS 38.822 v18.0</w:t>
      </w:r>
      <w:r w:rsidR="00EE340E">
        <w:rPr>
          <w:rFonts w:eastAsia="SimSun"/>
          <w:color w:val="000000"/>
          <w:lang w:eastAsia="zh-CN"/>
        </w:rPr>
        <w:t>.0, NR User Equipme</w:t>
      </w:r>
      <w:r>
        <w:rPr>
          <w:rFonts w:eastAsia="SimSun"/>
          <w:color w:val="000000"/>
          <w:lang w:eastAsia="zh-CN"/>
        </w:rPr>
        <w:t>nt (UE) feature list (Release 18</w:t>
      </w:r>
      <w:r w:rsidR="00EE340E">
        <w:rPr>
          <w:rFonts w:eastAsia="SimSun"/>
          <w:color w:val="000000"/>
          <w:lang w:eastAsia="zh-CN"/>
        </w:rPr>
        <w:t>)</w:t>
      </w:r>
    </w:p>
    <w:sectPr w:rsidR="007F5EDE" w:rsidRPr="003912A9">
      <w:headerReference w:type="default" r:id="rId7"/>
      <w:footerReference w:type="default" r:id="rId8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6D4DF" w14:textId="77777777" w:rsidR="008001C0" w:rsidRDefault="008001C0">
      <w:r>
        <w:separator/>
      </w:r>
    </w:p>
  </w:endnote>
  <w:endnote w:type="continuationSeparator" w:id="0">
    <w:p w14:paraId="27752BCD" w14:textId="77777777" w:rsidR="008001C0" w:rsidRDefault="00800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28266"/>
    </w:sdtPr>
    <w:sdtContent>
      <w:p w14:paraId="2686493C" w14:textId="77777777" w:rsidR="007F5EDE" w:rsidRDefault="00EE34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4F88">
          <w:rPr>
            <w:noProof/>
          </w:rPr>
          <w:t>1</w:t>
        </w:r>
        <w:r>
          <w:fldChar w:fldCharType="end"/>
        </w:r>
      </w:p>
    </w:sdtContent>
  </w:sdt>
  <w:p w14:paraId="08B4421D" w14:textId="77777777" w:rsidR="007F5EDE" w:rsidRDefault="007F5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82218" w14:textId="77777777" w:rsidR="008001C0" w:rsidRDefault="008001C0">
      <w:r>
        <w:separator/>
      </w:r>
    </w:p>
  </w:footnote>
  <w:footnote w:type="continuationSeparator" w:id="0">
    <w:p w14:paraId="1C74832E" w14:textId="77777777" w:rsidR="008001C0" w:rsidRDefault="00800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BE093" w14:textId="77777777" w:rsidR="007F5EDE" w:rsidRDefault="007F5ED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EB7A"/>
    <w:multiLevelType w:val="multilevel"/>
    <w:tmpl w:val="FFFFEB7A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270493"/>
    <w:multiLevelType w:val="hybridMultilevel"/>
    <w:tmpl w:val="7B2C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DC4AE7"/>
    <w:multiLevelType w:val="hybridMultilevel"/>
    <w:tmpl w:val="93AA46F8"/>
    <w:lvl w:ilvl="0" w:tplc="3814D92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5" w15:restartNumberingAfterBreak="0">
    <w:nsid w:val="04794BE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0F667E8E"/>
    <w:multiLevelType w:val="hybridMultilevel"/>
    <w:tmpl w:val="5E16CFC6"/>
    <w:lvl w:ilvl="0" w:tplc="84DA030C">
      <w:start w:val="1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545228"/>
    <w:multiLevelType w:val="hybridMultilevel"/>
    <w:tmpl w:val="E6864552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50513F9"/>
    <w:multiLevelType w:val="hybridMultilevel"/>
    <w:tmpl w:val="C4269C0C"/>
    <w:lvl w:ilvl="0" w:tplc="84DA030C">
      <w:start w:val="1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1F9A7C26"/>
    <w:multiLevelType w:val="multilevel"/>
    <w:tmpl w:val="1F9A7C2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E1789"/>
    <w:multiLevelType w:val="hybridMultilevel"/>
    <w:tmpl w:val="4C0837C8"/>
    <w:lvl w:ilvl="0" w:tplc="8EB66C74">
      <w:start w:val="1"/>
      <w:numFmt w:val="bullet"/>
      <w:lvlText w:val="•"/>
      <w:lvlJc w:val="left"/>
      <w:pPr>
        <w:ind w:left="118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6" w:hanging="420"/>
      </w:pPr>
      <w:rPr>
        <w:rFonts w:ascii="Wingdings" w:hAnsi="Wingdings" w:hint="default"/>
      </w:rPr>
    </w:lvl>
  </w:abstractNum>
  <w:abstractNum w:abstractNumId="13" w15:restartNumberingAfterBreak="0">
    <w:nsid w:val="2E121BDE"/>
    <w:multiLevelType w:val="hybridMultilevel"/>
    <w:tmpl w:val="8EA60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11E6E"/>
    <w:multiLevelType w:val="multilevel"/>
    <w:tmpl w:val="32E11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12763"/>
    <w:multiLevelType w:val="hybridMultilevel"/>
    <w:tmpl w:val="84C6237E"/>
    <w:lvl w:ilvl="0" w:tplc="8EB66C74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CCC2057"/>
    <w:multiLevelType w:val="hybridMultilevel"/>
    <w:tmpl w:val="B94C3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5A105DC9"/>
    <w:multiLevelType w:val="hybridMultilevel"/>
    <w:tmpl w:val="44D632C4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5A39743F"/>
    <w:multiLevelType w:val="hybridMultilevel"/>
    <w:tmpl w:val="1F849414"/>
    <w:lvl w:ilvl="0" w:tplc="8EB66C74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ind w:left="1407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5D5268"/>
    <w:multiLevelType w:val="hybridMultilevel"/>
    <w:tmpl w:val="635AFEEA"/>
    <w:lvl w:ilvl="0" w:tplc="252C7784">
      <w:start w:val="60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1762504"/>
    <w:multiLevelType w:val="hybridMultilevel"/>
    <w:tmpl w:val="965A8A08"/>
    <w:lvl w:ilvl="0" w:tplc="84DA030C">
      <w:start w:val="1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AD70DD8"/>
    <w:multiLevelType w:val="hybridMultilevel"/>
    <w:tmpl w:val="9604C00E"/>
    <w:lvl w:ilvl="0" w:tplc="8EB66C74">
      <w:start w:val="1"/>
      <w:numFmt w:val="bullet"/>
      <w:lvlText w:val="•"/>
      <w:lvlJc w:val="left"/>
      <w:pPr>
        <w:ind w:left="118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6" w:hanging="420"/>
      </w:pPr>
      <w:rPr>
        <w:rFonts w:ascii="Wingdings" w:hAnsi="Wingdings" w:hint="default"/>
      </w:rPr>
    </w:lvl>
  </w:abstractNum>
  <w:abstractNum w:abstractNumId="26" w15:restartNumberingAfterBreak="0">
    <w:nsid w:val="6B3F299D"/>
    <w:multiLevelType w:val="hybridMultilevel"/>
    <w:tmpl w:val="5CE67956"/>
    <w:lvl w:ilvl="0" w:tplc="84DA030C">
      <w:start w:val="1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E90635"/>
    <w:multiLevelType w:val="hybridMultilevel"/>
    <w:tmpl w:val="0472CD4C"/>
    <w:lvl w:ilvl="0" w:tplc="2E6A0C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74953EC0"/>
    <w:multiLevelType w:val="hybridMultilevel"/>
    <w:tmpl w:val="1CDA2F24"/>
    <w:lvl w:ilvl="0" w:tplc="F0266D9A">
      <w:start w:val="1"/>
      <w:numFmt w:val="decimal"/>
      <w:lvlText w:val="%1）"/>
      <w:lvlJc w:val="left"/>
      <w:pPr>
        <w:ind w:left="92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 w16cid:durableId="270742756">
    <w:abstractNumId w:val="34"/>
  </w:num>
  <w:num w:numId="2" w16cid:durableId="1316840924">
    <w:abstractNumId w:val="30"/>
  </w:num>
  <w:num w:numId="3" w16cid:durableId="739592737">
    <w:abstractNumId w:val="33"/>
  </w:num>
  <w:num w:numId="4" w16cid:durableId="14817668">
    <w:abstractNumId w:val="28"/>
  </w:num>
  <w:num w:numId="5" w16cid:durableId="1238246412">
    <w:abstractNumId w:val="19"/>
  </w:num>
  <w:num w:numId="6" w16cid:durableId="434595475">
    <w:abstractNumId w:val="3"/>
  </w:num>
  <w:num w:numId="7" w16cid:durableId="1472094149">
    <w:abstractNumId w:val="10"/>
  </w:num>
  <w:num w:numId="8" w16cid:durableId="967970717">
    <w:abstractNumId w:val="29"/>
  </w:num>
  <w:num w:numId="9" w16cid:durableId="1066338908">
    <w:abstractNumId w:val="17"/>
  </w:num>
  <w:num w:numId="10" w16cid:durableId="547574887">
    <w:abstractNumId w:val="11"/>
  </w:num>
  <w:num w:numId="11" w16cid:durableId="2088115411">
    <w:abstractNumId w:val="15"/>
  </w:num>
  <w:num w:numId="12" w16cid:durableId="1513376899">
    <w:abstractNumId w:val="32"/>
  </w:num>
  <w:num w:numId="13" w16cid:durableId="971206797">
    <w:abstractNumId w:val="9"/>
  </w:num>
  <w:num w:numId="14" w16cid:durableId="1711614603">
    <w:abstractNumId w:val="0"/>
  </w:num>
  <w:num w:numId="15" w16cid:durableId="63912603">
    <w:abstractNumId w:val="2"/>
  </w:num>
  <w:num w:numId="16" w16cid:durableId="217477269">
    <w:abstractNumId w:val="22"/>
  </w:num>
  <w:num w:numId="17" w16cid:durableId="1000111446">
    <w:abstractNumId w:val="1"/>
  </w:num>
  <w:num w:numId="18" w16cid:durableId="1373843887">
    <w:abstractNumId w:val="13"/>
  </w:num>
  <w:num w:numId="19" w16cid:durableId="1189834497">
    <w:abstractNumId w:val="18"/>
  </w:num>
  <w:num w:numId="20" w16cid:durableId="2112970391">
    <w:abstractNumId w:val="34"/>
  </w:num>
  <w:num w:numId="21" w16cid:durableId="881018787">
    <w:abstractNumId w:val="34"/>
  </w:num>
  <w:num w:numId="22" w16cid:durableId="250822803">
    <w:abstractNumId w:val="5"/>
  </w:num>
  <w:num w:numId="23" w16cid:durableId="1820996028">
    <w:abstractNumId w:val="20"/>
  </w:num>
  <w:num w:numId="24" w16cid:durableId="1732267984">
    <w:abstractNumId w:val="23"/>
  </w:num>
  <w:num w:numId="25" w16cid:durableId="1416518185">
    <w:abstractNumId w:val="21"/>
  </w:num>
  <w:num w:numId="26" w16cid:durableId="1080367687">
    <w:abstractNumId w:val="25"/>
  </w:num>
  <w:num w:numId="27" w16cid:durableId="493449790">
    <w:abstractNumId w:val="12"/>
  </w:num>
  <w:num w:numId="28" w16cid:durableId="2053965827">
    <w:abstractNumId w:val="7"/>
  </w:num>
  <w:num w:numId="29" w16cid:durableId="1702628103">
    <w:abstractNumId w:val="16"/>
  </w:num>
  <w:num w:numId="30" w16cid:durableId="2009088668">
    <w:abstractNumId w:val="14"/>
  </w:num>
  <w:num w:numId="31" w16cid:durableId="1051418737">
    <w:abstractNumId w:val="4"/>
  </w:num>
  <w:num w:numId="32" w16cid:durableId="1489593076">
    <w:abstractNumId w:val="6"/>
  </w:num>
  <w:num w:numId="33" w16cid:durableId="637302579">
    <w:abstractNumId w:val="31"/>
  </w:num>
  <w:num w:numId="34" w16cid:durableId="1600261719">
    <w:abstractNumId w:val="27"/>
  </w:num>
  <w:num w:numId="35" w16cid:durableId="1249074676">
    <w:abstractNumId w:val="24"/>
  </w:num>
  <w:num w:numId="36" w16cid:durableId="890925437">
    <w:abstractNumId w:val="26"/>
  </w:num>
  <w:num w:numId="37" w16cid:durableId="18078889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720"/>
  <w:drawingGridHorizontalSpacing w:val="10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B7EFA944"/>
    <w:rsid w:val="BE772503"/>
    <w:rsid w:val="BEE5A6FA"/>
    <w:rsid w:val="BFF63C71"/>
    <w:rsid w:val="D9BFBADC"/>
    <w:rsid w:val="DBFFA4F4"/>
    <w:rsid w:val="DD76A23B"/>
    <w:rsid w:val="DEFF66CE"/>
    <w:rsid w:val="DF5A70F9"/>
    <w:rsid w:val="E5F74C0C"/>
    <w:rsid w:val="FB7F5FE4"/>
    <w:rsid w:val="FBAB0523"/>
    <w:rsid w:val="FBF7C9A6"/>
    <w:rsid w:val="FE578F67"/>
    <w:rsid w:val="FF3E2BA0"/>
    <w:rsid w:val="FF7F1E36"/>
    <w:rsid w:val="FFDF0FD1"/>
    <w:rsid w:val="FFEC69C8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656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AB"/>
    <w:rsid w:val="000162C2"/>
    <w:rsid w:val="000165D2"/>
    <w:rsid w:val="00016871"/>
    <w:rsid w:val="00016AC6"/>
    <w:rsid w:val="00016DC0"/>
    <w:rsid w:val="0001721F"/>
    <w:rsid w:val="000173A1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A0D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9F0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55D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0C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33C"/>
    <w:rsid w:val="0005640E"/>
    <w:rsid w:val="00056609"/>
    <w:rsid w:val="00056906"/>
    <w:rsid w:val="00056987"/>
    <w:rsid w:val="00056B5B"/>
    <w:rsid w:val="000571F7"/>
    <w:rsid w:val="0005778E"/>
    <w:rsid w:val="00060008"/>
    <w:rsid w:val="000600CF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70B"/>
    <w:rsid w:val="00075AC8"/>
    <w:rsid w:val="00075AF1"/>
    <w:rsid w:val="000760AA"/>
    <w:rsid w:val="00076451"/>
    <w:rsid w:val="0007647F"/>
    <w:rsid w:val="00076579"/>
    <w:rsid w:val="0007665E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089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97A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D7D74"/>
    <w:rsid w:val="000E00F7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926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74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7FD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1914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67"/>
    <w:rsid w:val="00114A92"/>
    <w:rsid w:val="00114D52"/>
    <w:rsid w:val="00114E34"/>
    <w:rsid w:val="00115245"/>
    <w:rsid w:val="00115301"/>
    <w:rsid w:val="00115B50"/>
    <w:rsid w:val="00115CDF"/>
    <w:rsid w:val="0011601D"/>
    <w:rsid w:val="00116020"/>
    <w:rsid w:val="0011603B"/>
    <w:rsid w:val="00116A28"/>
    <w:rsid w:val="00116B62"/>
    <w:rsid w:val="00116BB0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6D9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22C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B7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2A5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1726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697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5AA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77882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634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75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1C1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30C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34B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A87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6F4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4F88"/>
    <w:rsid w:val="00265685"/>
    <w:rsid w:val="002659AF"/>
    <w:rsid w:val="00265D57"/>
    <w:rsid w:val="00266032"/>
    <w:rsid w:val="00266A8D"/>
    <w:rsid w:val="00266CE3"/>
    <w:rsid w:val="00266D5A"/>
    <w:rsid w:val="00266D66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A3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6D2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639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A90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480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4F6D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55A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55D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6BD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1A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705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7BC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940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5FC8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9C1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174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5A6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89B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5F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0F9C"/>
    <w:rsid w:val="00391174"/>
    <w:rsid w:val="00391200"/>
    <w:rsid w:val="003912A9"/>
    <w:rsid w:val="00391699"/>
    <w:rsid w:val="00391BF9"/>
    <w:rsid w:val="0039218F"/>
    <w:rsid w:val="00392C41"/>
    <w:rsid w:val="00393358"/>
    <w:rsid w:val="003933E4"/>
    <w:rsid w:val="00393657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2F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5E27"/>
    <w:rsid w:val="003C6015"/>
    <w:rsid w:val="003C65E9"/>
    <w:rsid w:val="003C6813"/>
    <w:rsid w:val="003C6C81"/>
    <w:rsid w:val="003C6CB5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61D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C55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8CF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1A1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35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4F4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721"/>
    <w:rsid w:val="0040679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305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A20"/>
    <w:rsid w:val="00415D3F"/>
    <w:rsid w:val="00415DFD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A61"/>
    <w:rsid w:val="00445D99"/>
    <w:rsid w:val="0044605E"/>
    <w:rsid w:val="0044625C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1C"/>
    <w:rsid w:val="004661E0"/>
    <w:rsid w:val="00466749"/>
    <w:rsid w:val="004669CF"/>
    <w:rsid w:val="00466A5C"/>
    <w:rsid w:val="004673B8"/>
    <w:rsid w:val="0046756E"/>
    <w:rsid w:val="004679E0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1EAC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9C2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D8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927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9E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B93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4E4B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19B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42E"/>
    <w:rsid w:val="004F562D"/>
    <w:rsid w:val="004F575F"/>
    <w:rsid w:val="004F60F8"/>
    <w:rsid w:val="004F669E"/>
    <w:rsid w:val="004F6729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4F7FFC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6CD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D2F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B9A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599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2C9"/>
    <w:rsid w:val="005376FF"/>
    <w:rsid w:val="00537D11"/>
    <w:rsid w:val="00537E3B"/>
    <w:rsid w:val="00537E9F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1D82"/>
    <w:rsid w:val="005621D8"/>
    <w:rsid w:val="005624A2"/>
    <w:rsid w:val="00562623"/>
    <w:rsid w:val="00562862"/>
    <w:rsid w:val="00562C01"/>
    <w:rsid w:val="00562C13"/>
    <w:rsid w:val="00562CD8"/>
    <w:rsid w:val="005630CF"/>
    <w:rsid w:val="0056310A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28C9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60E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0D8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3878"/>
    <w:rsid w:val="005B46A1"/>
    <w:rsid w:val="005B4DA5"/>
    <w:rsid w:val="005B4F76"/>
    <w:rsid w:val="005B4F96"/>
    <w:rsid w:val="005B543D"/>
    <w:rsid w:val="005B5824"/>
    <w:rsid w:val="005B5A7F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6FB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002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60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0DD0"/>
    <w:rsid w:val="006111E6"/>
    <w:rsid w:val="0061173B"/>
    <w:rsid w:val="006117E9"/>
    <w:rsid w:val="00611B1C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1AA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D5A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0AC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BC5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27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7A9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08F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A3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3CF6"/>
    <w:rsid w:val="006B3F3D"/>
    <w:rsid w:val="006B4273"/>
    <w:rsid w:val="006B47B7"/>
    <w:rsid w:val="006B493F"/>
    <w:rsid w:val="006B4A40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8BD"/>
    <w:rsid w:val="006D3C07"/>
    <w:rsid w:val="006D3C5F"/>
    <w:rsid w:val="006D45AC"/>
    <w:rsid w:val="006D46A7"/>
    <w:rsid w:val="006D4A26"/>
    <w:rsid w:val="006D542F"/>
    <w:rsid w:val="006D55CC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954"/>
    <w:rsid w:val="006F4D41"/>
    <w:rsid w:val="006F4F79"/>
    <w:rsid w:val="006F52E9"/>
    <w:rsid w:val="006F536F"/>
    <w:rsid w:val="006F5654"/>
    <w:rsid w:val="006F59FF"/>
    <w:rsid w:val="006F5C1B"/>
    <w:rsid w:val="006F625F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0F70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6E2D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4E0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1B9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0F1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0EB7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AF8"/>
    <w:rsid w:val="00744E13"/>
    <w:rsid w:val="00744F15"/>
    <w:rsid w:val="0074503B"/>
    <w:rsid w:val="007451F1"/>
    <w:rsid w:val="0074550A"/>
    <w:rsid w:val="0074564D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9E7"/>
    <w:rsid w:val="00764CDD"/>
    <w:rsid w:val="007658A4"/>
    <w:rsid w:val="0076625F"/>
    <w:rsid w:val="00766694"/>
    <w:rsid w:val="007669EE"/>
    <w:rsid w:val="0076736B"/>
    <w:rsid w:val="0076793D"/>
    <w:rsid w:val="00767952"/>
    <w:rsid w:val="00767B6E"/>
    <w:rsid w:val="00767D04"/>
    <w:rsid w:val="007701FC"/>
    <w:rsid w:val="0077028A"/>
    <w:rsid w:val="007703FD"/>
    <w:rsid w:val="007704CE"/>
    <w:rsid w:val="00770634"/>
    <w:rsid w:val="00770DE9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05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CFE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CA5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61F"/>
    <w:rsid w:val="0079480A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24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86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180"/>
    <w:rsid w:val="007B22D3"/>
    <w:rsid w:val="007B25A7"/>
    <w:rsid w:val="007B25E5"/>
    <w:rsid w:val="007B2787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36E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40E"/>
    <w:rsid w:val="007C5687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B55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0D49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AB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EDE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1C0"/>
    <w:rsid w:val="008005B2"/>
    <w:rsid w:val="00800CDE"/>
    <w:rsid w:val="00800E32"/>
    <w:rsid w:val="00801921"/>
    <w:rsid w:val="00801B05"/>
    <w:rsid w:val="00801BB5"/>
    <w:rsid w:val="00801CAD"/>
    <w:rsid w:val="00801D3A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4E"/>
    <w:rsid w:val="008078DC"/>
    <w:rsid w:val="00807DB1"/>
    <w:rsid w:val="00807E78"/>
    <w:rsid w:val="00810996"/>
    <w:rsid w:val="00810A9C"/>
    <w:rsid w:val="00810AF4"/>
    <w:rsid w:val="008110BD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4BA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D3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4F0"/>
    <w:rsid w:val="008569C1"/>
    <w:rsid w:val="00856AEE"/>
    <w:rsid w:val="00856FEB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20E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20C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943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3C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2DF"/>
    <w:rsid w:val="008964D2"/>
    <w:rsid w:val="00896F8F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799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5F41"/>
    <w:rsid w:val="008A60B9"/>
    <w:rsid w:val="008A63A5"/>
    <w:rsid w:val="008A6572"/>
    <w:rsid w:val="008A6ACD"/>
    <w:rsid w:val="008A738E"/>
    <w:rsid w:val="008A75D4"/>
    <w:rsid w:val="008A7B93"/>
    <w:rsid w:val="008B0D2B"/>
    <w:rsid w:val="008B14CE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7EB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49A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8B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174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12F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2B1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4F8B"/>
    <w:rsid w:val="0094511A"/>
    <w:rsid w:val="00945558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BEB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1F3A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295"/>
    <w:rsid w:val="0096690E"/>
    <w:rsid w:val="00966A7E"/>
    <w:rsid w:val="00966DDA"/>
    <w:rsid w:val="0096717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6FC8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7E4"/>
    <w:rsid w:val="009B288D"/>
    <w:rsid w:val="009B29A5"/>
    <w:rsid w:val="009B3250"/>
    <w:rsid w:val="009B3481"/>
    <w:rsid w:val="009B34A6"/>
    <w:rsid w:val="009B3634"/>
    <w:rsid w:val="009B38A5"/>
    <w:rsid w:val="009B3B9A"/>
    <w:rsid w:val="009B3D7F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508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387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997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798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478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467"/>
    <w:rsid w:val="009E4682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1D1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1A3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1C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1F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12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143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6FB0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2B0"/>
    <w:rsid w:val="00A63334"/>
    <w:rsid w:val="00A6345C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669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6C3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90E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0AE"/>
    <w:rsid w:val="00A914AA"/>
    <w:rsid w:val="00A91E9F"/>
    <w:rsid w:val="00A9241B"/>
    <w:rsid w:val="00A927E3"/>
    <w:rsid w:val="00A92E67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7F6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C3C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2F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5CD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475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246"/>
    <w:rsid w:val="00AE639F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6E8D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7D4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163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032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10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1D0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57E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295C"/>
    <w:rsid w:val="00B82AA6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4A7B"/>
    <w:rsid w:val="00BB52F1"/>
    <w:rsid w:val="00BB533E"/>
    <w:rsid w:val="00BB56DF"/>
    <w:rsid w:val="00BB57AC"/>
    <w:rsid w:val="00BB5B9F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20E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6BF9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D97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10"/>
    <w:rsid w:val="00BF2270"/>
    <w:rsid w:val="00BF2283"/>
    <w:rsid w:val="00BF25D1"/>
    <w:rsid w:val="00BF29C7"/>
    <w:rsid w:val="00BF2AAB"/>
    <w:rsid w:val="00BF2C3D"/>
    <w:rsid w:val="00BF2CA7"/>
    <w:rsid w:val="00BF2E43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8F3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92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0E2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77D0B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8A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5FBD"/>
    <w:rsid w:val="00CA6A2D"/>
    <w:rsid w:val="00CA7B78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375"/>
    <w:rsid w:val="00CC6791"/>
    <w:rsid w:val="00CC694B"/>
    <w:rsid w:val="00CC6BB3"/>
    <w:rsid w:val="00CC730C"/>
    <w:rsid w:val="00CC75DE"/>
    <w:rsid w:val="00CC767C"/>
    <w:rsid w:val="00CC7736"/>
    <w:rsid w:val="00CC7880"/>
    <w:rsid w:val="00CC7933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5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46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15F"/>
    <w:rsid w:val="00CF43C0"/>
    <w:rsid w:val="00CF4475"/>
    <w:rsid w:val="00CF45E6"/>
    <w:rsid w:val="00CF47EC"/>
    <w:rsid w:val="00CF4825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30B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9D1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3"/>
    <w:rsid w:val="00D22354"/>
    <w:rsid w:val="00D22940"/>
    <w:rsid w:val="00D22B5F"/>
    <w:rsid w:val="00D22D3C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55C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4FF3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451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016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099E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069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296"/>
    <w:rsid w:val="00D87899"/>
    <w:rsid w:val="00D87DBD"/>
    <w:rsid w:val="00D90025"/>
    <w:rsid w:val="00D903B0"/>
    <w:rsid w:val="00D904E7"/>
    <w:rsid w:val="00D90985"/>
    <w:rsid w:val="00D909B0"/>
    <w:rsid w:val="00D90DCF"/>
    <w:rsid w:val="00D90E4E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230"/>
    <w:rsid w:val="00DC6474"/>
    <w:rsid w:val="00DC64C2"/>
    <w:rsid w:val="00DC6A50"/>
    <w:rsid w:val="00DC6C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32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6D3D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EB6"/>
    <w:rsid w:val="00DF1F8F"/>
    <w:rsid w:val="00DF2086"/>
    <w:rsid w:val="00DF208D"/>
    <w:rsid w:val="00DF2765"/>
    <w:rsid w:val="00DF2A27"/>
    <w:rsid w:val="00DF2A58"/>
    <w:rsid w:val="00DF2A5D"/>
    <w:rsid w:val="00DF2F0B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0A8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528"/>
    <w:rsid w:val="00E078DC"/>
    <w:rsid w:val="00E07CF7"/>
    <w:rsid w:val="00E07D1A"/>
    <w:rsid w:val="00E07D2E"/>
    <w:rsid w:val="00E07E9B"/>
    <w:rsid w:val="00E1039D"/>
    <w:rsid w:val="00E105FE"/>
    <w:rsid w:val="00E10B0E"/>
    <w:rsid w:val="00E10D2A"/>
    <w:rsid w:val="00E10DB9"/>
    <w:rsid w:val="00E10E50"/>
    <w:rsid w:val="00E11015"/>
    <w:rsid w:val="00E114C4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3B98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A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436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59B3"/>
    <w:rsid w:val="00E66031"/>
    <w:rsid w:val="00E66040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7D5"/>
    <w:rsid w:val="00E70AAE"/>
    <w:rsid w:val="00E70CD9"/>
    <w:rsid w:val="00E70CFB"/>
    <w:rsid w:val="00E70F00"/>
    <w:rsid w:val="00E711F6"/>
    <w:rsid w:val="00E717F2"/>
    <w:rsid w:val="00E71B6D"/>
    <w:rsid w:val="00E71B70"/>
    <w:rsid w:val="00E71E94"/>
    <w:rsid w:val="00E72022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37B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BB5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716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DDA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6ECE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A0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294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98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8E9"/>
    <w:rsid w:val="00EE1ACC"/>
    <w:rsid w:val="00EE1C9E"/>
    <w:rsid w:val="00EE24A2"/>
    <w:rsid w:val="00EE26C3"/>
    <w:rsid w:val="00EE2F90"/>
    <w:rsid w:val="00EE340E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4E5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5F13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440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22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036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C37"/>
    <w:rsid w:val="00F72D81"/>
    <w:rsid w:val="00F72FE6"/>
    <w:rsid w:val="00F73063"/>
    <w:rsid w:val="00F7314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944"/>
    <w:rsid w:val="00F82ACB"/>
    <w:rsid w:val="00F82C1A"/>
    <w:rsid w:val="00F82DCE"/>
    <w:rsid w:val="00F8370D"/>
    <w:rsid w:val="00F83E95"/>
    <w:rsid w:val="00F84017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128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178"/>
    <w:rsid w:val="00FE5484"/>
    <w:rsid w:val="00FE56F2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1E17"/>
    <w:rsid w:val="00FF2342"/>
    <w:rsid w:val="00FF23E9"/>
    <w:rsid w:val="00FF2703"/>
    <w:rsid w:val="00FF29D7"/>
    <w:rsid w:val="00FF2A22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099D2B93"/>
    <w:rsid w:val="2E9F0322"/>
    <w:rsid w:val="39FE3DF7"/>
    <w:rsid w:val="3F5F2F4E"/>
    <w:rsid w:val="3FDF02ED"/>
    <w:rsid w:val="3FFF47FB"/>
    <w:rsid w:val="4F7FCF16"/>
    <w:rsid w:val="56BCAA7A"/>
    <w:rsid w:val="577B891F"/>
    <w:rsid w:val="5BFFAFA8"/>
    <w:rsid w:val="5FBFAEB5"/>
    <w:rsid w:val="670B3749"/>
    <w:rsid w:val="677B7AF9"/>
    <w:rsid w:val="68FF7FD5"/>
    <w:rsid w:val="6EEE9743"/>
    <w:rsid w:val="755F013D"/>
    <w:rsid w:val="75FD8E68"/>
    <w:rsid w:val="76779E6B"/>
    <w:rsid w:val="77D7C085"/>
    <w:rsid w:val="793DB841"/>
    <w:rsid w:val="79FD25C5"/>
    <w:rsid w:val="7A9CA4EC"/>
    <w:rsid w:val="7ABD164A"/>
    <w:rsid w:val="7B7D92D8"/>
    <w:rsid w:val="7BFFC209"/>
    <w:rsid w:val="7DAE3239"/>
    <w:rsid w:val="7FF75732"/>
    <w:rsid w:val="7FFF229F"/>
    <w:rsid w:val="7FFFF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FB426"/>
  <w15:docId w15:val="{7A813AAD-DB5C-4AAD-A6D1-8E89C1367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12A9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2">
    <w:name w:val="List 2"/>
    <w:basedOn w:val="List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목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PlainTextChar">
    <w:name w:val="Plain Text Char"/>
    <w:link w:val="PlainText"/>
    <w:uiPriority w:val="99"/>
    <w:qFormat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</w:style>
  <w:style w:type="character" w:customStyle="1" w:styleId="10">
    <w:name w:val="列表段落 字符1"/>
    <w:uiPriority w:val="34"/>
    <w:qFormat/>
    <w:locked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Kevin Lin</cp:lastModifiedBy>
  <cp:revision>8</cp:revision>
  <cp:lastPrinted>2007-08-26T08:45:00Z</cp:lastPrinted>
  <dcterms:created xsi:type="dcterms:W3CDTF">2025-09-26T09:54:00Z</dcterms:created>
  <dcterms:modified xsi:type="dcterms:W3CDTF">2025-09-30T02:25:00Z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